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3FCFE378" w14:textId="2ED253DA"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eastAsia="zh-TW"/>
        </w:rPr>
        <mc:AlternateContent>
          <mc:Choice Requires="wps">
            <w:drawing>
              <wp:anchor distT="0" distB="0" distL="114300" distR="114300" simplePos="0" relativeHeight="251659264" behindDoc="0" locked="1" layoutInCell="0" allowOverlap="1" wp14:anchorId="06E1BBE0" wp14:editId="1CF140E4">
                <wp:simplePos x="0" y="0"/>
                <wp:positionH relativeFrom="page">
                  <wp:posOffset>0</wp:posOffset>
                </wp:positionH>
                <wp:positionV relativeFrom="page">
                  <wp:posOffset>0</wp:posOffset>
                </wp:positionV>
                <wp:extent cx="635" cy="635"/>
                <wp:effectExtent l="9525" t="9525" r="8890" b="8890"/>
                <wp:wrapNone/>
                <wp:docPr id="1" name="手繪多邊形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E13052" id="手繪多邊形 1"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d60i&#10;vzcFAABnFgAADgAAAAAAAAAAAAAAAAAuAgAAZHJzL2Uyb0RvYy54bWxQSwECLQAUAAYACAAAACEA&#10;CNszb9YAAAD/AAAADwAAAAAAAAAAAAAAAACRBwAAZHJzL2Rvd25yZXYueG1sUEsFBgAAAAAEAAQA&#10;8wAAAJQ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5F7FBB">
        <w:rPr>
          <w:rFonts w:ascii="Arial" w:eastAsia="MS Mincho" w:hAnsi="Arial" w:cs="Arial"/>
          <w:b/>
          <w:bCs/>
          <w:noProof/>
          <w:sz w:val="28"/>
          <w:lang w:val="en-US"/>
        </w:rPr>
        <w:t xml:space="preserve">3GPP TSG RAN WG1 Meeting </w:t>
      </w:r>
      <w:r w:rsidR="00390A93">
        <w:rPr>
          <w:rFonts w:ascii="Arial" w:eastAsia="MS Mincho" w:hAnsi="Arial" w:cs="Arial" w:hint="eastAsia"/>
          <w:b/>
          <w:bCs/>
          <w:noProof/>
          <w:sz w:val="28"/>
          <w:lang w:val="en-US"/>
        </w:rPr>
        <w:t>#10</w:t>
      </w:r>
      <w:r w:rsidR="0054416D">
        <w:rPr>
          <w:rFonts w:ascii="Arial" w:eastAsia="MS Mincho" w:hAnsi="Arial" w:cs="Arial"/>
          <w:b/>
          <w:bCs/>
          <w:noProof/>
          <w:sz w:val="28"/>
          <w:lang w:val="en-US"/>
        </w:rPr>
        <w:t>9</w:t>
      </w:r>
      <w:r w:rsidR="00CD43C8" w:rsidRPr="00CD43C8">
        <w:rPr>
          <w:rFonts w:ascii="Arial" w:eastAsia="MS Mincho" w:hAnsi="Arial" w:cs="Arial" w:hint="eastAsia"/>
          <w:b/>
          <w:bCs/>
          <w:noProof/>
          <w:sz w:val="28"/>
          <w:lang w:val="en-US"/>
        </w:rPr>
        <w:t>-</w:t>
      </w:r>
      <w:r w:rsidRPr="005F7FBB">
        <w:rPr>
          <w:rFonts w:ascii="Arial" w:eastAsia="MS Mincho" w:hAnsi="Arial" w:cs="Arial"/>
          <w:b/>
          <w:bCs/>
          <w:noProof/>
          <w:sz w:val="28"/>
          <w:lang w:val="en-US"/>
        </w:rPr>
        <w:t>e</w:t>
      </w:r>
      <w:r w:rsidR="00390A93">
        <w:rPr>
          <w:rFonts w:ascii="Arial" w:eastAsia="MS Mincho" w:hAnsi="Arial" w:cs="Arial"/>
          <w:b/>
          <w:bCs/>
          <w:noProof/>
          <w:sz w:val="28"/>
          <w:lang w:val="en-US"/>
        </w:rPr>
        <w:t xml:space="preserve"> </w:t>
      </w:r>
      <w:r w:rsidRPr="005F7FBB">
        <w:rPr>
          <w:rFonts w:ascii="Arial" w:eastAsia="MS Mincho" w:hAnsi="Arial" w:cs="Arial" w:hint="eastAsia"/>
          <w:b/>
          <w:bCs/>
          <w:noProof/>
          <w:sz w:val="28"/>
          <w:lang w:val="en-US"/>
        </w:rPr>
        <w:t xml:space="preserve"> </w:t>
      </w:r>
      <w:r w:rsidRPr="005F7FBB">
        <w:rPr>
          <w:rFonts w:ascii="Arial" w:eastAsia="MS Mincho" w:hAnsi="Arial" w:cs="Arial" w:hint="eastAsia"/>
          <w:b/>
          <w:bCs/>
          <w:noProof/>
          <w:sz w:val="28"/>
          <w:lang w:val="en-US"/>
        </w:rPr>
        <w:tab/>
      </w:r>
      <w:r>
        <w:rPr>
          <w:rFonts w:ascii="Arial" w:eastAsia="MS Mincho" w:hAnsi="Arial" w:cs="Arial"/>
          <w:b/>
          <w:bCs/>
          <w:noProof/>
          <w:sz w:val="28"/>
          <w:lang w:val="en-US"/>
        </w:rPr>
        <w:t xml:space="preserve">                         </w:t>
      </w:r>
      <w:r w:rsidR="00CD43C8">
        <w:rPr>
          <w:rFonts w:ascii="Arial" w:eastAsia="MS Mincho" w:hAnsi="Arial" w:cs="Arial"/>
          <w:b/>
          <w:bCs/>
          <w:noProof/>
          <w:sz w:val="28"/>
          <w:lang w:val="en-US"/>
        </w:rPr>
        <w:t xml:space="preserve"> </w:t>
      </w:r>
      <w:r w:rsidR="008D30A7">
        <w:rPr>
          <w:rFonts w:ascii="Arial" w:eastAsia="MS Mincho" w:hAnsi="Arial" w:cs="Arial"/>
          <w:b/>
          <w:bCs/>
          <w:noProof/>
          <w:sz w:val="28"/>
          <w:lang w:val="en-US"/>
        </w:rPr>
        <w:t>R1-2</w:t>
      </w:r>
      <w:r w:rsidR="0054416D">
        <w:rPr>
          <w:rFonts w:ascii="Arial" w:eastAsia="MS Mincho" w:hAnsi="Arial" w:cs="Arial"/>
          <w:b/>
          <w:bCs/>
          <w:noProof/>
          <w:sz w:val="28"/>
          <w:lang w:val="en-US"/>
        </w:rPr>
        <w:t>2</w:t>
      </w:r>
      <w:r w:rsidR="00C92521">
        <w:rPr>
          <w:rFonts w:ascii="Arial" w:eastAsia="MS Mincho" w:hAnsi="Arial" w:cs="Arial"/>
          <w:b/>
          <w:bCs/>
          <w:noProof/>
          <w:sz w:val="28"/>
          <w:lang w:val="en-US"/>
        </w:rPr>
        <w:t>0469</w:t>
      </w:r>
      <w:r w:rsidR="007F1C34">
        <w:rPr>
          <w:rFonts w:ascii="Arial" w:eastAsia="MS Mincho" w:hAnsi="Arial" w:cs="Arial"/>
          <w:b/>
          <w:bCs/>
          <w:noProof/>
          <w:sz w:val="28"/>
          <w:lang w:val="en-US"/>
        </w:rPr>
        <w:t>7</w:t>
      </w:r>
    </w:p>
    <w:p w14:paraId="25563D86" w14:textId="3D8D157F"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e-</w:t>
      </w:r>
      <w:r w:rsidRPr="004A7620">
        <w:rPr>
          <w:rFonts w:ascii="Arial" w:eastAsia="MS Mincho" w:hAnsi="Arial" w:cs="Arial"/>
          <w:b/>
          <w:bCs/>
          <w:noProof/>
          <w:sz w:val="28"/>
          <w:lang w:val="en-US"/>
        </w:rPr>
        <w:t xml:space="preserve">Meeting, </w:t>
      </w:r>
      <w:r w:rsidR="0054416D">
        <w:rPr>
          <w:rFonts w:ascii="Arial" w:eastAsia="MS Mincho" w:hAnsi="Arial" w:cs="Arial"/>
          <w:b/>
          <w:bCs/>
          <w:sz w:val="28"/>
          <w:lang w:val="en-US"/>
        </w:rPr>
        <w:t>May</w:t>
      </w:r>
      <w:r w:rsidR="00437412">
        <w:rPr>
          <w:rFonts w:ascii="Arial" w:eastAsia="MS Mincho" w:hAnsi="Arial" w:cs="Arial"/>
          <w:b/>
          <w:bCs/>
          <w:sz w:val="28"/>
          <w:lang w:val="en-US"/>
        </w:rPr>
        <w:t xml:space="preserve"> </w:t>
      </w:r>
      <w:r w:rsidR="0054416D">
        <w:rPr>
          <w:rFonts w:ascii="Arial" w:eastAsia="MS Mincho" w:hAnsi="Arial" w:cs="Arial"/>
          <w:b/>
          <w:bCs/>
          <w:sz w:val="28"/>
          <w:lang w:val="en-US"/>
        </w:rPr>
        <w:t>9</w:t>
      </w:r>
      <w:r w:rsidR="0054416D">
        <w:rPr>
          <w:rFonts w:ascii="Arial" w:eastAsia="MS Mincho" w:hAnsi="Arial" w:cs="Arial"/>
          <w:b/>
          <w:bCs/>
          <w:sz w:val="28"/>
          <w:vertAlign w:val="superscript"/>
          <w:lang w:val="en-US"/>
        </w:rPr>
        <w:t>th</w:t>
      </w:r>
      <w:r w:rsidR="00437412">
        <w:rPr>
          <w:rFonts w:ascii="Arial" w:eastAsia="MS Mincho" w:hAnsi="Arial" w:cs="Arial"/>
          <w:b/>
          <w:bCs/>
          <w:sz w:val="28"/>
          <w:lang w:val="en-US"/>
        </w:rPr>
        <w:t xml:space="preserve"> – </w:t>
      </w:r>
      <w:r w:rsidR="0054416D">
        <w:rPr>
          <w:rFonts w:ascii="Arial" w:eastAsia="MS Mincho" w:hAnsi="Arial" w:cs="Arial"/>
          <w:b/>
          <w:bCs/>
          <w:sz w:val="28"/>
          <w:lang w:val="en-US"/>
        </w:rPr>
        <w:t>May</w:t>
      </w:r>
      <w:r w:rsidR="00437412">
        <w:rPr>
          <w:rFonts w:ascii="Arial" w:eastAsia="MS Mincho" w:hAnsi="Arial" w:cs="Arial"/>
          <w:b/>
          <w:bCs/>
          <w:sz w:val="28"/>
          <w:lang w:val="en-US"/>
        </w:rPr>
        <w:t xml:space="preserve"> </w:t>
      </w:r>
      <w:r w:rsidR="0054416D">
        <w:rPr>
          <w:rFonts w:ascii="Arial" w:eastAsia="MS Mincho" w:hAnsi="Arial" w:cs="Arial"/>
          <w:b/>
          <w:bCs/>
          <w:sz w:val="28"/>
          <w:lang w:val="en-US"/>
        </w:rPr>
        <w:t>20</w:t>
      </w:r>
      <w:r w:rsidR="0054416D">
        <w:rPr>
          <w:rFonts w:ascii="Arial" w:eastAsia="MS Mincho" w:hAnsi="Arial" w:cs="Arial"/>
          <w:b/>
          <w:bCs/>
          <w:sz w:val="28"/>
          <w:vertAlign w:val="superscript"/>
          <w:lang w:val="en-US"/>
        </w:rPr>
        <w:t>th</w:t>
      </w:r>
      <w:r w:rsidRPr="004A7620">
        <w:rPr>
          <w:rFonts w:ascii="Arial" w:eastAsia="MS Mincho" w:hAnsi="Arial" w:cs="Arial"/>
          <w:b/>
          <w:bCs/>
          <w:noProof/>
          <w:sz w:val="28"/>
          <w:lang w:val="en-US"/>
        </w:rPr>
        <w:t>,</w:t>
      </w:r>
      <w:r w:rsidR="00437412">
        <w:rPr>
          <w:rFonts w:ascii="Arial" w:eastAsia="MS Mincho" w:hAnsi="Arial" w:cs="Arial"/>
          <w:b/>
          <w:bCs/>
          <w:noProof/>
          <w:sz w:val="28"/>
          <w:lang w:val="en-US"/>
        </w:rPr>
        <w:t xml:space="preserve"> 2022</w:t>
      </w:r>
    </w:p>
    <w:p w14:paraId="788309BB" w14:textId="5D958E4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7F1C34">
        <w:rPr>
          <w:rFonts w:ascii="Arial" w:eastAsia="MS Mincho" w:hAnsi="Arial" w:cs="Arial"/>
          <w:b/>
          <w:bCs/>
          <w:noProof/>
          <w:sz w:val="28"/>
          <w:lang w:val="en-US"/>
        </w:rPr>
        <w:t>9.10.1</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45C59FC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7F1C34" w:rsidRPr="007F1C34">
        <w:rPr>
          <w:rFonts w:ascii="Arial" w:eastAsia="MS Mincho" w:hAnsi="Arial" w:cs="Arial"/>
          <w:b/>
          <w:bCs/>
          <w:noProof/>
          <w:sz w:val="28"/>
          <w:lang w:val="en-US"/>
        </w:rPr>
        <w:t>On multi-cell PUSCH/PDSCH scheduling with a single DCI</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05E30D2B" w14:textId="77777777" w:rsidR="00EA73E5" w:rsidRPr="004E57DA" w:rsidRDefault="005F7FBB" w:rsidP="004E57DA">
      <w:pPr>
        <w:pStyle w:val="1"/>
        <w:numPr>
          <w:ilvl w:val="0"/>
          <w:numId w:val="19"/>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727CF0C0" w14:textId="0CB9F7A0" w:rsidR="00C53E62" w:rsidRDefault="00054151" w:rsidP="00C53E62">
      <w:pPr>
        <w:spacing w:after="160" w:line="259" w:lineRule="auto"/>
        <w:contextualSpacing/>
        <w:rPr>
          <w:bCs/>
        </w:rPr>
      </w:pPr>
      <w:r>
        <w:rPr>
          <w:lang w:eastAsia="zh-TW"/>
        </w:rPr>
        <w:t>In the r</w:t>
      </w:r>
      <w:r w:rsidRPr="00054151">
        <w:rPr>
          <w:lang w:eastAsia="zh-TW"/>
        </w:rPr>
        <w:t>evised WID on</w:t>
      </w:r>
      <w:r w:rsidR="000E3BAF">
        <w:rPr>
          <w:lang w:eastAsia="zh-TW"/>
        </w:rPr>
        <w:t xml:space="preserve"> Rel-18</w:t>
      </w:r>
      <w:r w:rsidRPr="00054151">
        <w:rPr>
          <w:lang w:eastAsia="zh-TW"/>
        </w:rPr>
        <w:t xml:space="preserve"> Multi-carrier enhancements</w:t>
      </w:r>
      <w:r w:rsidRPr="001C3234">
        <w:rPr>
          <w:lang w:eastAsia="zh-TW"/>
        </w:rPr>
        <w:t xml:space="preserve"> </w:t>
      </w:r>
      <w:r>
        <w:rPr>
          <w:lang w:eastAsia="zh-TW"/>
        </w:rPr>
        <w:t xml:space="preserve">[1], </w:t>
      </w:r>
      <w:r>
        <w:rPr>
          <w:bCs/>
        </w:rPr>
        <w:t>the objective</w:t>
      </w:r>
      <w:r w:rsidR="008C533D">
        <w:rPr>
          <w:bCs/>
        </w:rPr>
        <w:t>s</w:t>
      </w:r>
      <w:r>
        <w:rPr>
          <w:bCs/>
        </w:rPr>
        <w:t xml:space="preserve"> of this working item for </w:t>
      </w:r>
      <w:r w:rsidRPr="00054151">
        <w:rPr>
          <w:bCs/>
        </w:rPr>
        <w:t>multi-cell PUSCH/PDSCH scheduling with a single DCI</w:t>
      </w:r>
      <w:r>
        <w:rPr>
          <w:bCs/>
        </w:rPr>
        <w:t xml:space="preserve"> are listed as follows:</w:t>
      </w:r>
    </w:p>
    <w:p w14:paraId="2CA16AC1" w14:textId="478937D8" w:rsidR="00054151" w:rsidRPr="008C533D" w:rsidRDefault="00054151" w:rsidP="00C53E62">
      <w:pPr>
        <w:spacing w:after="160" w:line="259" w:lineRule="auto"/>
        <w:contextualSpacing/>
        <w:rPr>
          <w:bCs/>
        </w:rPr>
      </w:pPr>
    </w:p>
    <w:p w14:paraId="4C02E30A" w14:textId="3189A836" w:rsidR="000E3BAF" w:rsidRPr="00413107" w:rsidRDefault="000E3BAF" w:rsidP="000E3BAF">
      <w:pPr>
        <w:rPr>
          <w:rStyle w:val="ae"/>
          <w:i w:val="0"/>
          <w:iCs w:val="0"/>
        </w:rPr>
      </w:pPr>
      <w:r w:rsidRPr="00413107">
        <w:rPr>
          <w:rStyle w:val="ae"/>
          <w:i w:val="0"/>
          <w:iCs w:val="0"/>
        </w:rPr>
        <w:t xml:space="preserve">Specify a solution for </w:t>
      </w:r>
      <w:r w:rsidRPr="00247ABD">
        <w:rPr>
          <w:rStyle w:val="ae"/>
          <w:b/>
          <w:bCs/>
          <w:i w:val="0"/>
          <w:iCs w:val="0"/>
          <w:color w:val="0000FF"/>
        </w:rPr>
        <w:t>multi-cell PUSCH/PDSCH scheduling</w:t>
      </w:r>
      <w:r w:rsidRPr="00413107">
        <w:rPr>
          <w:rStyle w:val="ae"/>
          <w:i w:val="0"/>
          <w:iCs w:val="0"/>
        </w:rPr>
        <w:t xml:space="preserve"> (one PDSCH/PUSCH per cell) with a</w:t>
      </w:r>
      <w:r>
        <w:rPr>
          <w:rStyle w:val="ae"/>
          <w:i w:val="0"/>
          <w:iCs w:val="0"/>
        </w:rPr>
        <w:t xml:space="preserve"> </w:t>
      </w:r>
      <w:r w:rsidRPr="00247ABD">
        <w:rPr>
          <w:rStyle w:val="ae"/>
          <w:b/>
          <w:bCs/>
          <w:i w:val="0"/>
          <w:iCs w:val="0"/>
          <w:color w:val="0000FF"/>
        </w:rPr>
        <w:t xml:space="preserve">single DCI </w:t>
      </w:r>
      <w:r>
        <w:rPr>
          <w:rStyle w:val="ae"/>
          <w:i w:val="0"/>
          <w:iCs w:val="0"/>
        </w:rPr>
        <w:t>[</w:t>
      </w:r>
      <w:r w:rsidRPr="00413107">
        <w:rPr>
          <w:rStyle w:val="ae"/>
          <w:i w:val="0"/>
          <w:iCs w:val="0"/>
        </w:rPr>
        <w:t>RAN1]</w:t>
      </w:r>
    </w:p>
    <w:p w14:paraId="25CCC157" w14:textId="77777777" w:rsidR="000E3BAF" w:rsidRPr="00413107" w:rsidRDefault="000E3BAF" w:rsidP="000E3BAF">
      <w:pPr>
        <w:numPr>
          <w:ilvl w:val="0"/>
          <w:numId w:val="44"/>
        </w:numPr>
        <w:overflowPunct w:val="0"/>
        <w:autoSpaceDE w:val="0"/>
        <w:autoSpaceDN w:val="0"/>
        <w:adjustRightInd w:val="0"/>
        <w:spacing w:after="180"/>
        <w:textAlignment w:val="baseline"/>
        <w:rPr>
          <w:rStyle w:val="ae"/>
          <w:i w:val="0"/>
          <w:iCs w:val="0"/>
        </w:rPr>
      </w:pPr>
      <w:r w:rsidRPr="00413107">
        <w:rPr>
          <w:rStyle w:val="ae"/>
          <w:i w:val="0"/>
          <w:iCs w:val="0"/>
        </w:rPr>
        <w:t xml:space="preserve">Identify the </w:t>
      </w:r>
      <w:r w:rsidRPr="00247ABD">
        <w:rPr>
          <w:rStyle w:val="ae"/>
          <w:b/>
          <w:bCs/>
          <w:i w:val="0"/>
          <w:iCs w:val="0"/>
          <w:color w:val="0000FF"/>
        </w:rPr>
        <w:t>maximum number of cells that can be scheduled simultaneously</w:t>
      </w:r>
    </w:p>
    <w:p w14:paraId="3B21DDC1" w14:textId="77777777" w:rsidR="000E3BAF" w:rsidRPr="00413107" w:rsidRDefault="000E3BAF" w:rsidP="000E3BAF">
      <w:pPr>
        <w:numPr>
          <w:ilvl w:val="0"/>
          <w:numId w:val="44"/>
        </w:numPr>
        <w:overflowPunct w:val="0"/>
        <w:autoSpaceDE w:val="0"/>
        <w:autoSpaceDN w:val="0"/>
        <w:adjustRightInd w:val="0"/>
        <w:spacing w:after="180"/>
        <w:textAlignment w:val="baseline"/>
        <w:rPr>
          <w:rStyle w:val="ae"/>
          <w:i w:val="0"/>
          <w:iCs w:val="0"/>
        </w:rPr>
      </w:pPr>
      <w:r w:rsidRPr="00413107">
        <w:rPr>
          <w:rStyle w:val="ae"/>
          <w:i w:val="0"/>
          <w:iCs w:val="0"/>
        </w:rPr>
        <w:t>Consider both intra-band and inter-band CA operation</w:t>
      </w:r>
    </w:p>
    <w:p w14:paraId="1D4502F7" w14:textId="77777777" w:rsidR="000E3BAF" w:rsidRDefault="000E3BAF" w:rsidP="000E3BAF">
      <w:pPr>
        <w:numPr>
          <w:ilvl w:val="0"/>
          <w:numId w:val="44"/>
        </w:numPr>
        <w:overflowPunct w:val="0"/>
        <w:autoSpaceDE w:val="0"/>
        <w:autoSpaceDN w:val="0"/>
        <w:adjustRightInd w:val="0"/>
        <w:spacing w:after="180"/>
        <w:textAlignment w:val="baseline"/>
        <w:rPr>
          <w:rStyle w:val="ae"/>
          <w:i w:val="0"/>
          <w:iCs w:val="0"/>
        </w:rPr>
      </w:pPr>
      <w:r w:rsidRPr="00413107">
        <w:rPr>
          <w:rStyle w:val="ae"/>
          <w:i w:val="0"/>
          <w:iCs w:val="0"/>
        </w:rPr>
        <w:t>Consider both FR1 and FR2</w:t>
      </w:r>
    </w:p>
    <w:p w14:paraId="7B8F8D00" w14:textId="77777777" w:rsidR="000E3BAF" w:rsidRPr="00DF4F0D" w:rsidRDefault="000E3BAF" w:rsidP="000E3BAF">
      <w:pPr>
        <w:numPr>
          <w:ilvl w:val="0"/>
          <w:numId w:val="44"/>
        </w:numPr>
        <w:overflowPunct w:val="0"/>
        <w:autoSpaceDE w:val="0"/>
        <w:autoSpaceDN w:val="0"/>
        <w:adjustRightInd w:val="0"/>
        <w:spacing w:after="180"/>
        <w:textAlignment w:val="baseline"/>
      </w:pPr>
      <w:r w:rsidRPr="00DF4F0D">
        <w:t xml:space="preserve">The single DCI shall be </w:t>
      </w:r>
      <w:r w:rsidRPr="00247ABD">
        <w:rPr>
          <w:b/>
          <w:bCs/>
          <w:color w:val="FF00FF"/>
        </w:rPr>
        <w:t>optimized for 3 or more cells</w:t>
      </w:r>
      <w:r w:rsidRPr="00DF4F0D">
        <w:t xml:space="preserve"> for the multi-cell PUSCH/PDSCH scheduling</w:t>
      </w:r>
    </w:p>
    <w:p w14:paraId="32B38C01" w14:textId="77777777" w:rsidR="000E3BAF" w:rsidRDefault="000E3BAF" w:rsidP="00C53E62">
      <w:pPr>
        <w:spacing w:after="160" w:line="259" w:lineRule="auto"/>
        <w:contextualSpacing/>
        <w:rPr>
          <w:lang w:eastAsia="zh-TW"/>
        </w:rPr>
      </w:pPr>
    </w:p>
    <w:p w14:paraId="7630291D" w14:textId="5E93D70A" w:rsidR="00054151" w:rsidRPr="000E3BAF" w:rsidRDefault="000E3BAF" w:rsidP="00C53E62">
      <w:pPr>
        <w:spacing w:after="160" w:line="259" w:lineRule="auto"/>
        <w:contextualSpacing/>
        <w:rPr>
          <w:rFonts w:eastAsia="DengXian"/>
          <w:color w:val="4472C4"/>
        </w:rPr>
      </w:pPr>
      <w:r>
        <w:rPr>
          <w:lang w:eastAsia="zh-TW"/>
        </w:rPr>
        <w:t xml:space="preserve">This paper provides our views on </w:t>
      </w:r>
      <w:r w:rsidRPr="00054151">
        <w:rPr>
          <w:bCs/>
        </w:rPr>
        <w:t>multi-cell PUSCH/PDSCH scheduling with a single DCI</w:t>
      </w:r>
      <w:r>
        <w:rPr>
          <w:bCs/>
        </w:rPr>
        <w:t>.</w:t>
      </w:r>
    </w:p>
    <w:p w14:paraId="0ED4FF84" w14:textId="59F93FC6" w:rsidR="008B3AB1" w:rsidRPr="00EC6C19" w:rsidRDefault="005C1938" w:rsidP="00EC6C19">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 xml:space="preserve">On DCI </w:t>
      </w:r>
      <w:r w:rsidR="00E96570">
        <w:rPr>
          <w:rFonts w:ascii="Arial" w:hAnsi="Arial" w:cs="Arial"/>
          <w:color w:val="000000"/>
          <w:sz w:val="36"/>
          <w:szCs w:val="36"/>
        </w:rPr>
        <w:t>payload</w:t>
      </w:r>
      <w:r>
        <w:rPr>
          <w:rFonts w:ascii="Arial" w:hAnsi="Arial" w:cs="Arial"/>
          <w:color w:val="000000"/>
          <w:sz w:val="36"/>
          <w:szCs w:val="36"/>
        </w:rPr>
        <w:t xml:space="preserve"> limitation and</w:t>
      </w:r>
      <w:r w:rsidR="00E96570">
        <w:rPr>
          <w:rFonts w:ascii="Arial" w:hAnsi="Arial" w:cs="Arial"/>
          <w:color w:val="000000"/>
          <w:sz w:val="36"/>
          <w:szCs w:val="36"/>
        </w:rPr>
        <w:t xml:space="preserve"> </w:t>
      </w:r>
      <w:r w:rsidR="00E96570" w:rsidRPr="00E96570">
        <w:rPr>
          <w:rFonts w:ascii="Arial" w:hAnsi="Arial" w:cs="Arial"/>
          <w:color w:val="000000"/>
          <w:sz w:val="36"/>
          <w:szCs w:val="36"/>
        </w:rPr>
        <w:t>maximum number of cells that can be scheduled simultaneously</w:t>
      </w:r>
    </w:p>
    <w:p w14:paraId="516BF93F" w14:textId="3FD90938" w:rsidR="008B3AB1" w:rsidRPr="008B3AB1" w:rsidRDefault="008B3AB1" w:rsidP="007F1C34">
      <w:pPr>
        <w:shd w:val="clear" w:color="auto" w:fill="FFFFFF"/>
        <w:spacing w:before="100" w:beforeAutospacing="1" w:after="100" w:afterAutospacing="1"/>
        <w:contextualSpacing/>
        <w:rPr>
          <w:rFonts w:eastAsiaTheme="minorEastAsia"/>
          <w:color w:val="000000"/>
          <w:lang w:eastAsia="zh-TW"/>
        </w:rPr>
      </w:pPr>
      <w:r>
        <w:rPr>
          <w:rFonts w:eastAsiaTheme="minorEastAsia" w:hint="eastAsia"/>
          <w:color w:val="000000"/>
          <w:lang w:eastAsia="zh-TW"/>
        </w:rPr>
        <w:t>A</w:t>
      </w:r>
      <w:r>
        <w:rPr>
          <w:rFonts w:eastAsiaTheme="minorEastAsia"/>
          <w:color w:val="000000"/>
          <w:lang w:eastAsia="zh-TW"/>
        </w:rPr>
        <w:t xml:space="preserve">ccording to 38.212 [2], </w:t>
      </w:r>
      <w:r w:rsidR="00EC6C19">
        <w:rPr>
          <w:rFonts w:eastAsiaTheme="minorEastAsia"/>
          <w:color w:val="000000"/>
          <w:lang w:eastAsia="zh-TW"/>
        </w:rPr>
        <w:t>t</w:t>
      </w:r>
      <w:r w:rsidR="00EC6C19" w:rsidRPr="00EC6C19">
        <w:rPr>
          <w:rFonts w:eastAsiaTheme="minorEastAsia"/>
          <w:color w:val="000000"/>
          <w:lang w:eastAsia="zh-TW"/>
        </w:rPr>
        <w:t xml:space="preserve">he </w:t>
      </w:r>
      <w:r w:rsidR="00EC6C19">
        <w:rPr>
          <w:rFonts w:eastAsiaTheme="minorEastAsia"/>
          <w:color w:val="000000"/>
          <w:lang w:eastAsia="zh-TW"/>
        </w:rPr>
        <w:t xml:space="preserve">5G NR polar code </w:t>
      </w:r>
      <w:r w:rsidR="00EC6C19" w:rsidRPr="00EC6C19">
        <w:rPr>
          <w:rFonts w:eastAsiaTheme="minorEastAsia"/>
          <w:color w:val="000000"/>
          <w:lang w:eastAsia="zh-TW"/>
        </w:rPr>
        <w:t xml:space="preserve">supports a maximum </w:t>
      </w:r>
      <w:r w:rsidR="00EC6C19">
        <w:rPr>
          <w:rFonts w:eastAsiaTheme="minorEastAsia"/>
          <w:color w:val="000000"/>
          <w:lang w:eastAsia="zh-TW"/>
        </w:rPr>
        <w:t>DCI</w:t>
      </w:r>
      <w:r w:rsidR="00EC6C19" w:rsidRPr="00EC6C19">
        <w:rPr>
          <w:rFonts w:eastAsiaTheme="minorEastAsia"/>
          <w:color w:val="000000"/>
          <w:lang w:eastAsia="zh-TW"/>
        </w:rPr>
        <w:t xml:space="preserve"> size of 164 bits</w:t>
      </w:r>
      <w:r w:rsidR="00EC6C19">
        <w:rPr>
          <w:rFonts w:eastAsiaTheme="minorEastAsia"/>
          <w:color w:val="000000"/>
          <w:lang w:eastAsia="zh-TW"/>
        </w:rPr>
        <w:t xml:space="preserve"> due to the </w:t>
      </w:r>
      <w:proofErr w:type="spellStart"/>
      <w:r w:rsidR="00EC6C19">
        <w:rPr>
          <w:rFonts w:eastAsiaTheme="minorEastAsia"/>
          <w:color w:val="000000"/>
          <w:lang w:eastAsia="zh-TW"/>
        </w:rPr>
        <w:t>interleaver</w:t>
      </w:r>
      <w:proofErr w:type="spellEnd"/>
      <w:r w:rsidR="00EC6C19">
        <w:rPr>
          <w:rFonts w:eastAsiaTheme="minorEastAsia"/>
          <w:color w:val="000000"/>
          <w:lang w:eastAsia="zh-TW"/>
        </w:rPr>
        <w:t xml:space="preserve"> design</w:t>
      </w:r>
      <w:r w:rsidR="00EC6C19" w:rsidRPr="00EC6C19">
        <w:rPr>
          <w:rFonts w:eastAsiaTheme="minorEastAsia"/>
          <w:color w:val="000000"/>
          <w:lang w:eastAsia="zh-TW"/>
        </w:rPr>
        <w:t xml:space="preserve">. </w:t>
      </w:r>
      <w:r w:rsidR="00EC6C19">
        <w:rPr>
          <w:rFonts w:eastAsiaTheme="minorEastAsia"/>
          <w:color w:val="000000"/>
          <w:lang w:eastAsia="zh-TW"/>
        </w:rPr>
        <w:t xml:space="preserve">Equivalently, </w:t>
      </w:r>
      <w:r w:rsidR="00EC6C19" w:rsidRPr="00EC6C19">
        <w:rPr>
          <w:rFonts w:eastAsiaTheme="minorEastAsia"/>
          <w:color w:val="000000"/>
          <w:lang w:eastAsia="zh-TW"/>
        </w:rPr>
        <w:t>DCI without CRC can have at most 140 payload bits.</w:t>
      </w:r>
    </w:p>
    <w:p w14:paraId="2B9162FD" w14:textId="490446B6" w:rsidR="008B3AB1" w:rsidRDefault="008B3AB1" w:rsidP="007F1C34">
      <w:pPr>
        <w:shd w:val="clear" w:color="auto" w:fill="FFFFFF"/>
        <w:spacing w:before="100" w:beforeAutospacing="1" w:after="100" w:afterAutospacing="1"/>
        <w:contextualSpacing/>
        <w:rPr>
          <w:color w:val="000000"/>
        </w:rPr>
      </w:pPr>
    </w:p>
    <w:p w14:paraId="2AE45E93" w14:textId="2D1FDF76" w:rsidR="00EC6C19" w:rsidRPr="00A3292D" w:rsidRDefault="00EC6C19" w:rsidP="00EC6C19">
      <w:pPr>
        <w:rPr>
          <w:b/>
        </w:rPr>
      </w:pPr>
      <w:r>
        <w:rPr>
          <w:b/>
          <w:u w:val="single"/>
        </w:rPr>
        <w:t>Observation 1</w:t>
      </w:r>
      <w:r>
        <w:rPr>
          <w:b/>
        </w:rPr>
        <w:t xml:space="preserve">: </w:t>
      </w:r>
      <w:r w:rsidRPr="00EC6C19">
        <w:rPr>
          <w:b/>
        </w:rPr>
        <w:t xml:space="preserve">According to 38.212 [2], the 5G NR polar code supports a maximum DCI size of 164 bits due to the </w:t>
      </w:r>
      <w:proofErr w:type="spellStart"/>
      <w:r w:rsidRPr="00EC6C19">
        <w:rPr>
          <w:b/>
        </w:rPr>
        <w:t>interleaver</w:t>
      </w:r>
      <w:proofErr w:type="spellEnd"/>
      <w:r w:rsidRPr="00EC6C19">
        <w:rPr>
          <w:b/>
        </w:rPr>
        <w:t xml:space="preserve"> design. Equivalently, DCI without CRC can have at most 140 payload bits.</w:t>
      </w:r>
    </w:p>
    <w:p w14:paraId="4419A1AA" w14:textId="12F3ED3C" w:rsidR="00EC6C19" w:rsidRDefault="00EC6C19" w:rsidP="007F1C34">
      <w:pPr>
        <w:shd w:val="clear" w:color="auto" w:fill="FFFFFF"/>
        <w:spacing w:before="100" w:beforeAutospacing="1" w:after="100" w:afterAutospacing="1"/>
        <w:contextualSpacing/>
        <w:rPr>
          <w:color w:val="000000"/>
        </w:rPr>
      </w:pPr>
    </w:p>
    <w:p w14:paraId="32E0E2DA" w14:textId="77777777" w:rsidR="00EC6C19" w:rsidRDefault="00EC6C19" w:rsidP="007F1C34">
      <w:pPr>
        <w:shd w:val="clear" w:color="auto" w:fill="FFFFFF"/>
        <w:spacing w:before="100" w:beforeAutospacing="1" w:after="100" w:afterAutospacing="1"/>
        <w:contextualSpacing/>
        <w:rPr>
          <w:color w:val="000000"/>
        </w:rPr>
      </w:pPr>
    </w:p>
    <w:p w14:paraId="28D4AC7C" w14:textId="214FC79E" w:rsidR="00EC6C19" w:rsidRDefault="00EC6C19" w:rsidP="007F1C34">
      <w:pPr>
        <w:shd w:val="clear" w:color="auto" w:fill="FFFFFF"/>
        <w:spacing w:before="100" w:beforeAutospacing="1" w:after="100" w:afterAutospacing="1"/>
        <w:contextualSpacing/>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 xml:space="preserve">or </w:t>
      </w:r>
      <w:r w:rsidRPr="00EC6C19">
        <w:rPr>
          <w:rFonts w:eastAsiaTheme="minorEastAsia"/>
          <w:color w:val="000000"/>
          <w:lang w:eastAsia="zh-TW"/>
        </w:rPr>
        <w:t>multi-cell PUSCH/PDSCH scheduling with a single DCI</w:t>
      </w:r>
      <w:r>
        <w:rPr>
          <w:rFonts w:eastAsiaTheme="minorEastAsia"/>
          <w:color w:val="000000"/>
          <w:lang w:eastAsia="zh-TW"/>
        </w:rPr>
        <w:t xml:space="preserve">, there would be common bit fields which are shared (same value) among the multiple scheduled cells. At the same time, there would be designated bit fields which would be assigned independently for each scheduled cell. </w:t>
      </w:r>
      <w:r w:rsidR="00407029">
        <w:rPr>
          <w:rFonts w:eastAsiaTheme="minorEastAsia"/>
          <w:color w:val="000000"/>
          <w:lang w:eastAsia="zh-TW"/>
        </w:rPr>
        <w:t xml:space="preserve">Take one example from Huawei’s contribution from Rel-17 [3], the common and designated bit fields allocation for </w:t>
      </w:r>
      <w:r w:rsidR="002A4869">
        <w:rPr>
          <w:rFonts w:eastAsiaTheme="minorEastAsia"/>
          <w:color w:val="000000"/>
          <w:lang w:eastAsia="zh-TW"/>
        </w:rPr>
        <w:t>DL scheduling (</w:t>
      </w:r>
      <w:r w:rsidR="00407029">
        <w:rPr>
          <w:rFonts w:eastAsiaTheme="minorEastAsia"/>
          <w:color w:val="000000"/>
          <w:lang w:eastAsia="zh-TW"/>
        </w:rPr>
        <w:t>DCI format 1_1</w:t>
      </w:r>
      <w:r w:rsidR="002A4869">
        <w:rPr>
          <w:rFonts w:eastAsiaTheme="minorEastAsia"/>
          <w:color w:val="000000"/>
          <w:lang w:eastAsia="zh-TW"/>
        </w:rPr>
        <w:t>)</w:t>
      </w:r>
      <w:r w:rsidR="00407029">
        <w:rPr>
          <w:rFonts w:eastAsiaTheme="minorEastAsia"/>
          <w:color w:val="000000"/>
          <w:lang w:eastAsia="zh-TW"/>
        </w:rPr>
        <w:t xml:space="preserve"> is shown below as in </w:t>
      </w:r>
      <w:r w:rsidR="00407029">
        <w:rPr>
          <w:rFonts w:eastAsiaTheme="minorEastAsia" w:hint="eastAsia"/>
          <w:color w:val="000000"/>
          <w:lang w:eastAsia="zh-TW"/>
        </w:rPr>
        <w:t>Fi</w:t>
      </w:r>
      <w:r w:rsidR="00407029">
        <w:rPr>
          <w:rFonts w:eastAsiaTheme="minorEastAsia"/>
          <w:color w:val="000000"/>
          <w:lang w:eastAsia="zh-TW"/>
        </w:rPr>
        <w:t>gure 1.</w:t>
      </w:r>
    </w:p>
    <w:p w14:paraId="664FB045" w14:textId="1A2A312B" w:rsidR="00407029" w:rsidRDefault="00407029" w:rsidP="007F1C34">
      <w:pPr>
        <w:shd w:val="clear" w:color="auto" w:fill="FFFFFF"/>
        <w:spacing w:before="100" w:beforeAutospacing="1" w:after="100" w:afterAutospacing="1"/>
        <w:contextualSpacing/>
        <w:rPr>
          <w:rFonts w:eastAsiaTheme="minorEastAsia"/>
          <w:color w:val="000000"/>
          <w:lang w:eastAsia="zh-TW"/>
        </w:rPr>
      </w:pPr>
    </w:p>
    <w:p w14:paraId="7F552B8E" w14:textId="0174F328" w:rsidR="00D16897" w:rsidRPr="00D16897" w:rsidRDefault="00D16897" w:rsidP="00D16897">
      <w:pPr>
        <w:shd w:val="clear" w:color="auto" w:fill="FFFFFF"/>
        <w:spacing w:before="100" w:beforeAutospacing="1" w:after="100" w:afterAutospacing="1"/>
        <w:contextualSpacing/>
        <w:jc w:val="center"/>
        <w:rPr>
          <w:rFonts w:eastAsiaTheme="minorEastAsia"/>
          <w:color w:val="000000"/>
          <w:lang w:eastAsia="zh-TW"/>
        </w:rPr>
      </w:pPr>
      <w:r>
        <w:rPr>
          <w:noProof/>
        </w:rPr>
        <w:lastRenderedPageBreak/>
        <w:drawing>
          <wp:inline distT="0" distB="0" distL="0" distR="0" wp14:anchorId="4D45BC84" wp14:editId="5EAFB80A">
            <wp:extent cx="5715000" cy="2902683"/>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0816" cy="2905637"/>
                    </a:xfrm>
                    <a:prstGeom prst="rect">
                      <a:avLst/>
                    </a:prstGeom>
                  </pic:spPr>
                </pic:pic>
              </a:graphicData>
            </a:graphic>
          </wp:inline>
        </w:drawing>
      </w:r>
    </w:p>
    <w:p w14:paraId="0B816950" w14:textId="4F457BA8" w:rsidR="00EC6C19" w:rsidRPr="00D16897" w:rsidRDefault="00D16897" w:rsidP="00D16897">
      <w:pPr>
        <w:shd w:val="clear" w:color="auto" w:fill="FFFFFF"/>
        <w:spacing w:before="100" w:beforeAutospacing="1" w:after="100" w:afterAutospacing="1"/>
        <w:contextualSpacing/>
        <w:jc w:val="center"/>
        <w:rPr>
          <w:rFonts w:eastAsiaTheme="minorEastAsia"/>
          <w:b/>
          <w:bCs/>
          <w:color w:val="000000"/>
          <w:lang w:eastAsia="zh-TW"/>
        </w:rPr>
      </w:pPr>
      <w:r w:rsidRPr="00D16897">
        <w:rPr>
          <w:rFonts w:eastAsiaTheme="minorEastAsia" w:hint="eastAsia"/>
          <w:b/>
          <w:bCs/>
          <w:color w:val="000000"/>
          <w:lang w:eastAsia="zh-TW"/>
        </w:rPr>
        <w:t>F</w:t>
      </w:r>
      <w:r w:rsidRPr="00D16897">
        <w:rPr>
          <w:rFonts w:eastAsiaTheme="minorEastAsia"/>
          <w:b/>
          <w:bCs/>
          <w:color w:val="000000"/>
          <w:lang w:eastAsia="zh-TW"/>
        </w:rPr>
        <w:t>igure 1. One exemplary common and designated bit fields allocation for DCI format 1_1</w:t>
      </w:r>
      <w:r>
        <w:rPr>
          <w:rFonts w:eastAsiaTheme="minorEastAsia"/>
          <w:b/>
          <w:bCs/>
          <w:color w:val="000000"/>
          <w:lang w:eastAsia="zh-TW"/>
        </w:rPr>
        <w:t xml:space="preserve"> [3]</w:t>
      </w:r>
    </w:p>
    <w:p w14:paraId="17D439DC" w14:textId="0B15DFA0" w:rsidR="00BA378F" w:rsidRDefault="00BA378F" w:rsidP="00BE013C"/>
    <w:p w14:paraId="6130C594" w14:textId="1DECDE69" w:rsidR="00B75E22" w:rsidRPr="00B75E22" w:rsidRDefault="00B75E22" w:rsidP="00BE013C">
      <w:pPr>
        <w:rPr>
          <w:rFonts w:eastAsiaTheme="minorEastAsia"/>
          <w:lang w:eastAsia="zh-TW"/>
        </w:rPr>
      </w:pPr>
      <w:r>
        <w:rPr>
          <w:rFonts w:eastAsiaTheme="minorEastAsia" w:hint="eastAsia"/>
          <w:lang w:eastAsia="zh-TW"/>
        </w:rPr>
        <w:t>F</w:t>
      </w:r>
      <w:r>
        <w:rPr>
          <w:rFonts w:eastAsiaTheme="minorEastAsia"/>
          <w:lang w:eastAsia="zh-TW"/>
        </w:rPr>
        <w:t xml:space="preserve">rom Figure 1, </w:t>
      </w:r>
      <w:proofErr w:type="gramStart"/>
      <w:r>
        <w:rPr>
          <w:rFonts w:eastAsiaTheme="minorEastAsia"/>
          <w:lang w:eastAsia="zh-TW"/>
        </w:rPr>
        <w:t>it can be seen that the</w:t>
      </w:r>
      <w:proofErr w:type="gramEnd"/>
      <w:r>
        <w:rPr>
          <w:rFonts w:eastAsiaTheme="minorEastAsia"/>
          <w:lang w:eastAsia="zh-TW"/>
        </w:rPr>
        <w:t xml:space="preserve"> number of bits for </w:t>
      </w:r>
      <w:r w:rsidR="00CA24F0">
        <w:rPr>
          <w:rFonts w:eastAsiaTheme="minorEastAsia"/>
          <w:lang w:eastAsia="zh-TW"/>
        </w:rPr>
        <w:t xml:space="preserve">common bit fields is </w:t>
      </w:r>
      <w:r w:rsidR="00D133EA">
        <w:rPr>
          <w:rFonts w:eastAsiaTheme="minorEastAsia"/>
          <w:lang w:eastAsia="zh-TW"/>
        </w:rPr>
        <w:t>24</w:t>
      </w:r>
      <w:r w:rsidR="00CA24F0">
        <w:rPr>
          <w:rFonts w:eastAsiaTheme="minorEastAsia"/>
          <w:lang w:eastAsia="zh-TW"/>
        </w:rPr>
        <w:t xml:space="preserve"> (</w:t>
      </w:r>
      <w:r w:rsidR="00D133EA">
        <w:rPr>
          <w:rFonts w:eastAsiaTheme="minorEastAsia"/>
          <w:lang w:eastAsia="zh-TW"/>
        </w:rPr>
        <w:t>82</w:t>
      </w:r>
      <w:r w:rsidR="00CA24F0">
        <w:rPr>
          <w:rFonts w:eastAsiaTheme="minorEastAsia"/>
          <w:lang w:eastAsia="zh-TW"/>
        </w:rPr>
        <w:t>-34</w:t>
      </w:r>
      <w:r w:rsidR="00D133EA">
        <w:rPr>
          <w:rFonts w:eastAsiaTheme="minorEastAsia"/>
          <w:lang w:eastAsia="zh-TW"/>
        </w:rPr>
        <w:t>-24</w:t>
      </w:r>
      <w:r w:rsidR="00CA24F0">
        <w:rPr>
          <w:rFonts w:eastAsiaTheme="minorEastAsia"/>
          <w:lang w:eastAsia="zh-TW"/>
        </w:rPr>
        <w:t xml:space="preserve">), and the number of bits for </w:t>
      </w:r>
      <w:r w:rsidR="00D133EA">
        <w:rPr>
          <w:rFonts w:eastAsiaTheme="minorEastAsia"/>
          <w:lang w:eastAsia="zh-TW"/>
        </w:rPr>
        <w:t>designated bit fields is 34.</w:t>
      </w:r>
    </w:p>
    <w:p w14:paraId="7E1C0FB3" w14:textId="0CA9BD30" w:rsidR="00AC77F4" w:rsidRDefault="00AC77F4" w:rsidP="00BE013C"/>
    <w:p w14:paraId="66CB842C" w14:textId="77777777" w:rsidR="002A4869" w:rsidRDefault="002A4869" w:rsidP="00BE013C"/>
    <w:p w14:paraId="4ECDBF6A" w14:textId="2A0E3F44" w:rsidR="00D133EA" w:rsidRDefault="00D133EA" w:rsidP="00D133EA">
      <w:r>
        <w:t>In RAN1 #103e</w:t>
      </w:r>
      <w:r w:rsidR="002A4869">
        <w:t xml:space="preserve"> [4]</w:t>
      </w:r>
      <w:r>
        <w:t xml:space="preserve">, the following assumption of DCI payload size on </w:t>
      </w:r>
      <w:bookmarkStart w:id="2" w:name="_Toc56763788"/>
      <w:r>
        <w:rPr>
          <w:szCs w:val="20"/>
          <w:highlight w:val="yellow"/>
        </w:rPr>
        <w:t>t</w:t>
      </w:r>
      <w:r w:rsidRPr="00F44C43">
        <w:rPr>
          <w:szCs w:val="20"/>
          <w:highlight w:val="yellow"/>
        </w:rPr>
        <w:t>wo-cell PDSCH scheduling via a single DCI</w:t>
      </w:r>
      <w:bookmarkEnd w:id="2"/>
      <w:r>
        <w:t xml:space="preserve"> is agreed:</w:t>
      </w:r>
    </w:p>
    <w:p w14:paraId="5544C6C7" w14:textId="2409CCAE" w:rsidR="00D133EA" w:rsidRDefault="00D133EA" w:rsidP="00D133EA">
      <w:pPr>
        <w:rPr>
          <w:rFonts w:eastAsiaTheme="minorEastAsia"/>
          <w:lang w:eastAsia="zh-TW"/>
        </w:rPr>
      </w:pPr>
    </w:p>
    <w:p w14:paraId="7712B72A" w14:textId="53AFA641" w:rsidR="00D133EA" w:rsidRPr="00D133EA" w:rsidRDefault="00D133EA" w:rsidP="00D133EA">
      <w:pPr>
        <w:rPr>
          <w:rFonts w:eastAsiaTheme="minorEastAsia"/>
          <w:lang w:eastAsia="zh-TW"/>
        </w:rPr>
      </w:pPr>
      <w:r w:rsidRPr="00D133EA">
        <w:rPr>
          <w:rFonts w:eastAsiaTheme="minorEastAsia" w:hint="eastAsia"/>
          <w:highlight w:val="green"/>
          <w:lang w:eastAsia="zh-TW"/>
        </w:rPr>
        <w:t>A</w:t>
      </w:r>
      <w:r w:rsidRPr="00D133EA">
        <w:rPr>
          <w:rFonts w:eastAsiaTheme="minorEastAsia"/>
          <w:highlight w:val="green"/>
          <w:lang w:eastAsia="zh-TW"/>
        </w:rPr>
        <w:t>greement</w:t>
      </w:r>
    </w:p>
    <w:tbl>
      <w:tblPr>
        <w:tblW w:w="0" w:type="auto"/>
        <w:tblBorders>
          <w:top w:val="single" w:sz="4" w:space="0" w:color="auto"/>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572"/>
        <w:gridCol w:w="5768"/>
      </w:tblGrid>
      <w:tr w:rsidR="00D133EA" w:rsidRPr="00987E32" w14:paraId="0B7B0EE1" w14:textId="77777777" w:rsidTr="00C75B0A">
        <w:tc>
          <w:tcPr>
            <w:tcW w:w="3618" w:type="dxa"/>
            <w:tcMar>
              <w:top w:w="0" w:type="dxa"/>
              <w:left w:w="108" w:type="dxa"/>
              <w:bottom w:w="0" w:type="dxa"/>
              <w:right w:w="108" w:type="dxa"/>
            </w:tcMar>
            <w:hideMark/>
          </w:tcPr>
          <w:p w14:paraId="7E42B389" w14:textId="77777777" w:rsidR="00D133EA" w:rsidRPr="00987E32" w:rsidRDefault="00D133EA" w:rsidP="00C75B0A">
            <w:pPr>
              <w:overflowPunct w:val="0"/>
              <w:autoSpaceDE w:val="0"/>
              <w:autoSpaceDN w:val="0"/>
              <w:snapToGrid w:val="0"/>
              <w:spacing w:after="60"/>
              <w:jc w:val="both"/>
              <w:rPr>
                <w:szCs w:val="20"/>
              </w:rPr>
            </w:pPr>
            <w:r w:rsidRPr="00987E32">
              <w:rPr>
                <w:szCs w:val="20"/>
                <w:lang w:eastAsia="ko-KR"/>
              </w:rPr>
              <w:t>DCI payload size (excluding CRC)</w:t>
            </w:r>
          </w:p>
        </w:tc>
        <w:tc>
          <w:tcPr>
            <w:tcW w:w="5850" w:type="dxa"/>
            <w:tcMar>
              <w:top w:w="0" w:type="dxa"/>
              <w:left w:w="108" w:type="dxa"/>
              <w:bottom w:w="0" w:type="dxa"/>
              <w:right w:w="108" w:type="dxa"/>
            </w:tcMar>
            <w:hideMark/>
          </w:tcPr>
          <w:p w14:paraId="5FEE91F8" w14:textId="77777777" w:rsidR="00D133EA" w:rsidRPr="00987E32" w:rsidRDefault="00D133EA" w:rsidP="00C75B0A">
            <w:pPr>
              <w:overflowPunct w:val="0"/>
              <w:autoSpaceDE w:val="0"/>
              <w:autoSpaceDN w:val="0"/>
              <w:snapToGrid w:val="0"/>
              <w:spacing w:after="60"/>
              <w:jc w:val="both"/>
              <w:rPr>
                <w:szCs w:val="20"/>
              </w:rPr>
            </w:pPr>
            <w:r w:rsidRPr="00987E32">
              <w:rPr>
                <w:szCs w:val="20"/>
                <w:lang w:eastAsia="ko-KR"/>
              </w:rPr>
              <w:t xml:space="preserve">Single PDSCH scheduling: </w:t>
            </w:r>
            <w:r w:rsidRPr="00F44C43">
              <w:rPr>
                <w:szCs w:val="20"/>
                <w:highlight w:val="yellow"/>
                <w:lang w:eastAsia="ko-KR"/>
              </w:rPr>
              <w:t>60</w:t>
            </w:r>
            <w:r w:rsidRPr="00987E32">
              <w:rPr>
                <w:szCs w:val="20"/>
                <w:lang w:eastAsia="ko-KR"/>
              </w:rPr>
              <w:t xml:space="preserve"> bits as baseline payload size</w:t>
            </w:r>
          </w:p>
          <w:p w14:paraId="5E62B307" w14:textId="77777777" w:rsidR="00D133EA" w:rsidRPr="00987E32" w:rsidRDefault="00D133EA" w:rsidP="00C75B0A">
            <w:pPr>
              <w:overflowPunct w:val="0"/>
              <w:autoSpaceDE w:val="0"/>
              <w:autoSpaceDN w:val="0"/>
              <w:snapToGrid w:val="0"/>
              <w:spacing w:after="60"/>
              <w:jc w:val="both"/>
              <w:rPr>
                <w:szCs w:val="20"/>
              </w:rPr>
            </w:pPr>
            <w:r>
              <w:rPr>
                <w:szCs w:val="20"/>
                <w:lang w:eastAsia="ko-KR"/>
              </w:rPr>
              <w:t>Two</w:t>
            </w:r>
            <w:r w:rsidRPr="00987E32">
              <w:rPr>
                <w:szCs w:val="20"/>
                <w:lang w:eastAsia="ko-KR"/>
              </w:rPr>
              <w:t xml:space="preserve">-cell PDSCH scheduling: </w:t>
            </w:r>
            <w:r w:rsidRPr="00987E32">
              <w:rPr>
                <w:szCs w:val="20"/>
                <w:highlight w:val="yellow"/>
                <w:lang w:eastAsia="ko-KR"/>
              </w:rPr>
              <w:t>72/84/96/104</w:t>
            </w:r>
            <w:r w:rsidRPr="00987E32">
              <w:rPr>
                <w:szCs w:val="20"/>
                <w:lang w:eastAsia="ko-KR"/>
              </w:rPr>
              <w:t xml:space="preserve"> bits</w:t>
            </w:r>
          </w:p>
        </w:tc>
      </w:tr>
    </w:tbl>
    <w:p w14:paraId="726C9796" w14:textId="4B004955" w:rsidR="00D133EA" w:rsidRPr="00D133EA" w:rsidRDefault="00D133EA" w:rsidP="00BE013C"/>
    <w:p w14:paraId="650A14D3" w14:textId="538C72B5" w:rsidR="00D133EA" w:rsidRPr="00D133EA" w:rsidRDefault="00D133EA" w:rsidP="00BE013C">
      <w:pPr>
        <w:rPr>
          <w:rFonts w:eastAsiaTheme="minorEastAsia"/>
          <w:lang w:eastAsia="zh-TW"/>
        </w:rPr>
      </w:pPr>
      <w:proofErr w:type="gramStart"/>
      <w:r>
        <w:rPr>
          <w:rFonts w:eastAsiaTheme="minorEastAsia" w:hint="eastAsia"/>
          <w:lang w:eastAsia="zh-TW"/>
        </w:rPr>
        <w:t>I</w:t>
      </w:r>
      <w:r>
        <w:rPr>
          <w:rFonts w:eastAsiaTheme="minorEastAsia"/>
          <w:lang w:eastAsia="zh-TW"/>
        </w:rPr>
        <w:t>t can be seen that the</w:t>
      </w:r>
      <w:proofErr w:type="gramEnd"/>
      <w:r>
        <w:rPr>
          <w:rFonts w:eastAsiaTheme="minorEastAsia"/>
          <w:lang w:eastAsia="zh-TW"/>
        </w:rPr>
        <w:t xml:space="preserve"> number of bits for common bit fields is</w:t>
      </w:r>
      <w:r w:rsidR="00B31BAA">
        <w:rPr>
          <w:rFonts w:eastAsiaTheme="minorEastAsia"/>
          <w:lang w:eastAsia="zh-TW"/>
        </w:rPr>
        <w:t xml:space="preserve"> assumed to be</w:t>
      </w:r>
      <w:r>
        <w:rPr>
          <w:rFonts w:eastAsiaTheme="minorEastAsia"/>
          <w:lang w:eastAsia="zh-TW"/>
        </w:rPr>
        <w:t xml:space="preserve"> 48/36/24/12, and the number of bits for designated bit fields is</w:t>
      </w:r>
      <w:r w:rsidR="00B31BAA">
        <w:rPr>
          <w:rFonts w:eastAsiaTheme="minorEastAsia"/>
          <w:lang w:eastAsia="zh-TW"/>
        </w:rPr>
        <w:t xml:space="preserve"> assumed to be</w:t>
      </w:r>
      <w:r>
        <w:rPr>
          <w:rFonts w:eastAsiaTheme="minorEastAsia"/>
          <w:lang w:eastAsia="zh-TW"/>
        </w:rPr>
        <w:t xml:space="preserve"> 12/24/36/44.</w:t>
      </w:r>
    </w:p>
    <w:p w14:paraId="3F5DC2B0" w14:textId="77777777" w:rsidR="00D133EA" w:rsidRPr="00D133EA" w:rsidRDefault="00D133EA" w:rsidP="00BE013C"/>
    <w:p w14:paraId="150DC15C" w14:textId="77777777" w:rsidR="002A4869" w:rsidRDefault="009D6A4D" w:rsidP="00614FA3">
      <w:pPr>
        <w:rPr>
          <w:b/>
        </w:rPr>
      </w:pPr>
      <w:r>
        <w:rPr>
          <w:b/>
          <w:u w:val="single"/>
        </w:rPr>
        <w:t xml:space="preserve">Observation </w:t>
      </w:r>
      <w:r w:rsidR="00D16897">
        <w:rPr>
          <w:b/>
          <w:u w:val="single"/>
        </w:rPr>
        <w:t>2</w:t>
      </w:r>
      <w:r>
        <w:rPr>
          <w:b/>
        </w:rPr>
        <w:t xml:space="preserve">: </w:t>
      </w:r>
      <w:r w:rsidR="002A4869" w:rsidRPr="002A4869">
        <w:rPr>
          <w:rFonts w:hint="eastAsia"/>
          <w:b/>
        </w:rPr>
        <w:t>F</w:t>
      </w:r>
      <w:r w:rsidR="002A4869" w:rsidRPr="002A4869">
        <w:rPr>
          <w:b/>
        </w:rPr>
        <w:t xml:space="preserve">or multi-cell PUSCH/PDSCH scheduling with a single DCI, there would be common bit fields which are shared (same value) among the multiple scheduled cells. At the same time, there would be designated bit fields which would be assigned independently for each scheduled cell. </w:t>
      </w:r>
    </w:p>
    <w:p w14:paraId="137CE6DC" w14:textId="182A33B3" w:rsidR="007D2B8C" w:rsidRDefault="00543A97" w:rsidP="002A4869">
      <w:pPr>
        <w:pStyle w:val="a8"/>
        <w:numPr>
          <w:ilvl w:val="0"/>
          <w:numId w:val="46"/>
        </w:numPr>
        <w:ind w:leftChars="0"/>
        <w:rPr>
          <w:b/>
        </w:rPr>
      </w:pPr>
      <w:r w:rsidRPr="002A4869">
        <w:rPr>
          <w:b/>
        </w:rPr>
        <w:t>According</w:t>
      </w:r>
      <w:r w:rsidR="002A4869" w:rsidRPr="002A4869">
        <w:rPr>
          <w:b/>
        </w:rPr>
        <w:t xml:space="preserve"> to</w:t>
      </w:r>
      <w:r w:rsidR="00B31BAA">
        <w:rPr>
          <w:b/>
        </w:rPr>
        <w:t xml:space="preserve"> one example </w:t>
      </w:r>
      <w:r w:rsidR="008572A4">
        <w:rPr>
          <w:b/>
        </w:rPr>
        <w:t xml:space="preserve">shown in Figure 1 </w:t>
      </w:r>
      <w:r w:rsidR="00B31BAA">
        <w:rPr>
          <w:b/>
        </w:rPr>
        <w:t>from</w:t>
      </w:r>
      <w:r w:rsidR="008572A4">
        <w:rPr>
          <w:b/>
        </w:rPr>
        <w:t xml:space="preserve"> </w:t>
      </w:r>
      <w:r w:rsidR="002A4869" w:rsidRPr="002A4869">
        <w:rPr>
          <w:b/>
        </w:rPr>
        <w:t>[</w:t>
      </w:r>
      <w:r w:rsidR="002A4869">
        <w:rPr>
          <w:b/>
        </w:rPr>
        <w:t>3</w:t>
      </w:r>
      <w:r w:rsidR="002A4869" w:rsidRPr="002A4869">
        <w:rPr>
          <w:b/>
        </w:rPr>
        <w:t xml:space="preserve">, Huawei], </w:t>
      </w:r>
      <w:r w:rsidR="002A4869">
        <w:rPr>
          <w:b/>
        </w:rPr>
        <w:t xml:space="preserve">for PDSCH scheduling, </w:t>
      </w:r>
      <w:r w:rsidR="002A4869" w:rsidRPr="002A4869">
        <w:rPr>
          <w:b/>
        </w:rPr>
        <w:t>the number of bits for common bit fields is 24, and the number of bits for designated bit fields is 34</w:t>
      </w:r>
      <w:r w:rsidR="002A4869">
        <w:rPr>
          <w:b/>
        </w:rPr>
        <w:t>.</w:t>
      </w:r>
    </w:p>
    <w:p w14:paraId="7B5F22D9" w14:textId="4EB31299" w:rsidR="002A4869" w:rsidRPr="00B31BAA" w:rsidRDefault="002A4869" w:rsidP="002A4869">
      <w:pPr>
        <w:pStyle w:val="a8"/>
        <w:numPr>
          <w:ilvl w:val="0"/>
          <w:numId w:val="46"/>
        </w:numPr>
        <w:ind w:leftChars="0"/>
        <w:rPr>
          <w:rFonts w:eastAsiaTheme="minorEastAsia"/>
          <w:b/>
          <w:lang w:eastAsia="zh-TW"/>
        </w:rPr>
      </w:pPr>
      <w:r>
        <w:rPr>
          <w:rFonts w:eastAsiaTheme="minorEastAsia" w:hint="eastAsia"/>
          <w:b/>
          <w:lang w:eastAsia="zh-TW"/>
        </w:rPr>
        <w:t>A</w:t>
      </w:r>
      <w:r>
        <w:rPr>
          <w:rFonts w:eastAsiaTheme="minorEastAsia"/>
          <w:b/>
          <w:lang w:eastAsia="zh-TW"/>
        </w:rPr>
        <w:t xml:space="preserve">ccording to </w:t>
      </w:r>
      <w:r w:rsidRPr="002A4869">
        <w:rPr>
          <w:rFonts w:eastAsiaTheme="minorEastAsia"/>
          <w:b/>
          <w:lang w:eastAsia="zh-TW"/>
        </w:rPr>
        <w:t>RAN1 #103e [4]</w:t>
      </w:r>
      <w:r>
        <w:rPr>
          <w:rFonts w:eastAsiaTheme="minorEastAsia"/>
          <w:b/>
          <w:lang w:eastAsia="zh-TW"/>
        </w:rPr>
        <w:t xml:space="preserve">, </w:t>
      </w:r>
      <w:r w:rsidRPr="002A4869">
        <w:rPr>
          <w:rFonts w:eastAsiaTheme="minorEastAsia"/>
          <w:b/>
          <w:lang w:eastAsia="zh-TW"/>
        </w:rPr>
        <w:t>the num</w:t>
      </w:r>
      <w:r w:rsidRPr="00B31BAA">
        <w:rPr>
          <w:rFonts w:eastAsiaTheme="minorEastAsia"/>
          <w:b/>
          <w:lang w:eastAsia="zh-TW"/>
        </w:rPr>
        <w:t xml:space="preserve">ber of bits for common bit fields </w:t>
      </w:r>
      <w:r w:rsidR="00B31BAA" w:rsidRPr="00B31BAA">
        <w:rPr>
          <w:rFonts w:eastAsiaTheme="minorEastAsia"/>
          <w:b/>
          <w:lang w:eastAsia="zh-TW"/>
        </w:rPr>
        <w:t>is assumed to be</w:t>
      </w:r>
      <w:r w:rsidRPr="00B31BAA">
        <w:rPr>
          <w:rFonts w:eastAsiaTheme="minorEastAsia"/>
          <w:b/>
          <w:lang w:eastAsia="zh-TW"/>
        </w:rPr>
        <w:t xml:space="preserve"> 48/36/24/12, and the number of bits for designated bit fields </w:t>
      </w:r>
      <w:r w:rsidR="00B31BAA" w:rsidRPr="00B31BAA">
        <w:rPr>
          <w:rFonts w:eastAsiaTheme="minorEastAsia"/>
          <w:b/>
          <w:lang w:eastAsia="zh-TW"/>
        </w:rPr>
        <w:t>is assumed to be</w:t>
      </w:r>
      <w:r w:rsidRPr="00B31BAA">
        <w:rPr>
          <w:rFonts w:eastAsiaTheme="minorEastAsia"/>
          <w:b/>
          <w:lang w:eastAsia="zh-TW"/>
        </w:rPr>
        <w:t xml:space="preserve"> 12/24/36/44.</w:t>
      </w:r>
    </w:p>
    <w:p w14:paraId="39B137C0" w14:textId="1C9E6252" w:rsidR="00FD73E4" w:rsidRDefault="00FD73E4" w:rsidP="00BE013C"/>
    <w:p w14:paraId="032EB1CB" w14:textId="57B554C7" w:rsidR="009F139C" w:rsidRDefault="00C65A80" w:rsidP="00BE013C">
      <w:pPr>
        <w:rPr>
          <w:rFonts w:eastAsiaTheme="minorEastAsia"/>
          <w:lang w:eastAsia="zh-TW"/>
        </w:rPr>
      </w:pPr>
      <w:r>
        <w:rPr>
          <w:rFonts w:eastAsiaTheme="minorEastAsia" w:hint="eastAsia"/>
          <w:lang w:eastAsia="zh-TW"/>
        </w:rPr>
        <w:t>W</w:t>
      </w:r>
      <w:r>
        <w:rPr>
          <w:rFonts w:eastAsiaTheme="minorEastAsia"/>
          <w:lang w:eastAsia="zh-TW"/>
        </w:rPr>
        <w:t xml:space="preserve">ith Observation 2, we first assume </w:t>
      </w:r>
      <w:r w:rsidRPr="00C65A80">
        <w:rPr>
          <w:rFonts w:eastAsiaTheme="minorEastAsia"/>
          <w:lang w:eastAsia="zh-TW"/>
        </w:rPr>
        <w:t xml:space="preserve">the number of bits for common bit fields </w:t>
      </w:r>
      <w:r w:rsidR="00B31BAA">
        <w:rPr>
          <w:rFonts w:eastAsiaTheme="minorEastAsia"/>
          <w:lang w:eastAsia="zh-TW"/>
        </w:rPr>
        <w:t>to be</w:t>
      </w:r>
      <w:r w:rsidRPr="00C65A80">
        <w:rPr>
          <w:rFonts w:eastAsiaTheme="minorEastAsia"/>
          <w:lang w:eastAsia="zh-TW"/>
        </w:rPr>
        <w:t xml:space="preserve"> 24, and the number of bits for designated bit fields </w:t>
      </w:r>
      <w:r w:rsidR="00B31BAA">
        <w:rPr>
          <w:rFonts w:eastAsiaTheme="minorEastAsia"/>
          <w:lang w:eastAsia="zh-TW"/>
        </w:rPr>
        <w:t>to be</w:t>
      </w:r>
      <w:r w:rsidRPr="00C65A80">
        <w:rPr>
          <w:rFonts w:eastAsiaTheme="minorEastAsia"/>
          <w:lang w:eastAsia="zh-TW"/>
        </w:rPr>
        <w:t xml:space="preserve"> 3</w:t>
      </w:r>
      <w:r>
        <w:rPr>
          <w:rFonts w:eastAsiaTheme="minorEastAsia"/>
          <w:lang w:eastAsia="zh-TW"/>
        </w:rPr>
        <w:t>6</w:t>
      </w:r>
      <w:r w:rsidRPr="00C65A80">
        <w:rPr>
          <w:rFonts w:eastAsiaTheme="minorEastAsia"/>
          <w:lang w:eastAsia="zh-TW"/>
        </w:rPr>
        <w:t>.</w:t>
      </w:r>
      <w:r>
        <w:rPr>
          <w:rFonts w:eastAsiaTheme="minorEastAsia"/>
          <w:lang w:eastAsia="zh-TW"/>
        </w:rPr>
        <w:t xml:space="preserve"> In Figure 2, </w:t>
      </w:r>
      <w:proofErr w:type="gramStart"/>
      <w:r>
        <w:rPr>
          <w:rFonts w:eastAsiaTheme="minorEastAsia"/>
          <w:lang w:eastAsia="zh-TW"/>
        </w:rPr>
        <w:t xml:space="preserve">it can be seen that </w:t>
      </w:r>
      <w:r w:rsidR="00485819">
        <w:rPr>
          <w:rFonts w:eastAsiaTheme="minorEastAsia"/>
          <w:lang w:eastAsia="zh-TW"/>
        </w:rPr>
        <w:t>the</w:t>
      </w:r>
      <w:proofErr w:type="gramEnd"/>
      <w:r w:rsidR="00485819">
        <w:rPr>
          <w:rFonts w:eastAsiaTheme="minorEastAsia"/>
          <w:lang w:eastAsia="zh-TW"/>
        </w:rPr>
        <w:t xml:space="preserve"> 140 bits DCI payload limit can only accommodate up to 3 cells if one DCI segment is used (b). </w:t>
      </w:r>
    </w:p>
    <w:p w14:paraId="53C7748F" w14:textId="77777777" w:rsidR="00485819" w:rsidRPr="00485819" w:rsidRDefault="00485819" w:rsidP="00BE013C">
      <w:pPr>
        <w:rPr>
          <w:rFonts w:eastAsiaTheme="minorEastAsia"/>
          <w:lang w:eastAsia="zh-TW"/>
        </w:rPr>
      </w:pPr>
    </w:p>
    <w:p w14:paraId="1187C072" w14:textId="18A29F76" w:rsidR="00C65A80" w:rsidRPr="00485819" w:rsidRDefault="00485819" w:rsidP="00BE013C">
      <w:pPr>
        <w:rPr>
          <w:rFonts w:eastAsiaTheme="minorEastAsia"/>
          <w:b/>
          <w:bCs/>
          <w:lang w:eastAsia="zh-TW"/>
        </w:rPr>
      </w:pPr>
      <w:r>
        <w:rPr>
          <w:b/>
          <w:u w:val="single"/>
        </w:rPr>
        <w:t>Observation 3</w:t>
      </w:r>
      <w:r>
        <w:rPr>
          <w:b/>
        </w:rPr>
        <w:t xml:space="preserve">: </w:t>
      </w:r>
      <w:r w:rsidRPr="00485819">
        <w:rPr>
          <w:rFonts w:eastAsiaTheme="minorEastAsia"/>
          <w:b/>
          <w:bCs/>
          <w:lang w:eastAsia="zh-TW"/>
        </w:rPr>
        <w:t>Assuming the number of bits for common bit fields is 24, and the number of bits for designated bit fields is 36</w:t>
      </w:r>
      <w:r w:rsidR="008572A4">
        <w:rPr>
          <w:rFonts w:eastAsiaTheme="minorEastAsia"/>
          <w:b/>
          <w:bCs/>
          <w:lang w:eastAsia="zh-TW"/>
        </w:rPr>
        <w:t xml:space="preserve"> (using information from [3, 4])</w:t>
      </w:r>
      <w:r w:rsidRPr="00485819">
        <w:rPr>
          <w:rFonts w:eastAsiaTheme="minorEastAsia"/>
          <w:b/>
          <w:bCs/>
          <w:lang w:eastAsia="zh-TW"/>
        </w:rPr>
        <w:t xml:space="preserve">. In Figure 2, </w:t>
      </w:r>
      <w:proofErr w:type="gramStart"/>
      <w:r w:rsidRPr="00485819">
        <w:rPr>
          <w:rFonts w:eastAsiaTheme="minorEastAsia"/>
          <w:b/>
          <w:bCs/>
          <w:lang w:eastAsia="zh-TW"/>
        </w:rPr>
        <w:t>it can be seen that the</w:t>
      </w:r>
      <w:proofErr w:type="gramEnd"/>
      <w:r w:rsidRPr="00485819">
        <w:rPr>
          <w:rFonts w:eastAsiaTheme="minorEastAsia"/>
          <w:b/>
          <w:bCs/>
          <w:lang w:eastAsia="zh-TW"/>
        </w:rPr>
        <w:t xml:space="preserve"> 140 bits DCI payload limit can only accommodate up to 3 cells if one DCI segment is used (b).</w:t>
      </w:r>
    </w:p>
    <w:p w14:paraId="182EC0C5" w14:textId="54A5F6F1" w:rsidR="00485819" w:rsidRDefault="00485819" w:rsidP="00BE013C">
      <w:pPr>
        <w:rPr>
          <w:rFonts w:eastAsiaTheme="minorEastAsia"/>
          <w:lang w:eastAsia="zh-TW"/>
        </w:rPr>
      </w:pPr>
    </w:p>
    <w:p w14:paraId="7DFF7049" w14:textId="4B4DC315" w:rsidR="00485819" w:rsidRDefault="00485819" w:rsidP="00BE013C">
      <w:pPr>
        <w:rPr>
          <w:rFonts w:eastAsiaTheme="minorEastAsia"/>
          <w:lang w:eastAsia="zh-TW"/>
        </w:rPr>
      </w:pPr>
      <w:r>
        <w:rPr>
          <w:rFonts w:eastAsiaTheme="minorEastAsia" w:hint="eastAsia"/>
          <w:lang w:eastAsia="zh-TW"/>
        </w:rPr>
        <w:t>S</w:t>
      </w:r>
      <w:r>
        <w:rPr>
          <w:rFonts w:eastAsiaTheme="minorEastAsia"/>
          <w:lang w:eastAsia="zh-TW"/>
        </w:rPr>
        <w:t xml:space="preserve">ince the </w:t>
      </w:r>
      <w:r w:rsidRPr="00485819">
        <w:rPr>
          <w:rFonts w:eastAsiaTheme="minorEastAsia"/>
          <w:lang w:eastAsia="zh-TW"/>
        </w:rPr>
        <w:t>140 bits DCI payload limit</w:t>
      </w:r>
      <w:r>
        <w:rPr>
          <w:rFonts w:eastAsiaTheme="minorEastAsia"/>
          <w:lang w:eastAsia="zh-TW"/>
        </w:rPr>
        <w:t xml:space="preserve"> is hard to be increased in 5G NR, one potential way to increase the </w:t>
      </w:r>
      <w:r w:rsidRPr="00485819">
        <w:rPr>
          <w:rFonts w:eastAsiaTheme="minorEastAsia"/>
          <w:lang w:eastAsia="zh-TW"/>
        </w:rPr>
        <w:t>maximum number of cells that can be scheduled simultaneously</w:t>
      </w:r>
      <w:r>
        <w:rPr>
          <w:rFonts w:eastAsiaTheme="minorEastAsia"/>
          <w:lang w:eastAsia="zh-TW"/>
        </w:rPr>
        <w:t xml:space="preserve"> is to divide a single DCI into two segments</w:t>
      </w:r>
      <w:r w:rsidR="00B31BAA">
        <w:rPr>
          <w:rFonts w:eastAsiaTheme="minorEastAsia"/>
          <w:lang w:eastAsia="zh-TW"/>
        </w:rPr>
        <w:t>, as shown in Figure 2(c).</w:t>
      </w:r>
    </w:p>
    <w:p w14:paraId="18D02631" w14:textId="77777777" w:rsidR="00485819" w:rsidRPr="00C65A80" w:rsidRDefault="00485819" w:rsidP="00BE013C">
      <w:pPr>
        <w:rPr>
          <w:rFonts w:eastAsiaTheme="minorEastAsia"/>
          <w:lang w:eastAsia="zh-TW"/>
        </w:rPr>
      </w:pPr>
    </w:p>
    <w:p w14:paraId="76AB68BB" w14:textId="3A132065" w:rsidR="002A4869" w:rsidRDefault="00C65A80" w:rsidP="00BE013C">
      <w:r>
        <w:rPr>
          <w:noProof/>
        </w:rPr>
        <w:drawing>
          <wp:inline distT="0" distB="0" distL="0" distR="0" wp14:anchorId="0ACE9438" wp14:editId="5C20CA24">
            <wp:extent cx="5943600" cy="297751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2977515"/>
                    </a:xfrm>
                    <a:prstGeom prst="rect">
                      <a:avLst/>
                    </a:prstGeom>
                  </pic:spPr>
                </pic:pic>
              </a:graphicData>
            </a:graphic>
          </wp:inline>
        </w:drawing>
      </w:r>
    </w:p>
    <w:p w14:paraId="60D51F7A" w14:textId="5C95DD07" w:rsidR="002A4869" w:rsidRDefault="00C65A80" w:rsidP="00C65A80">
      <w:pPr>
        <w:jc w:val="center"/>
      </w:pPr>
      <w:r w:rsidRPr="00D16897">
        <w:rPr>
          <w:rFonts w:eastAsiaTheme="minorEastAsia" w:hint="eastAsia"/>
          <w:b/>
          <w:bCs/>
          <w:color w:val="000000"/>
          <w:lang w:eastAsia="zh-TW"/>
        </w:rPr>
        <w:t>F</w:t>
      </w:r>
      <w:r w:rsidRPr="00D16897">
        <w:rPr>
          <w:rFonts w:eastAsiaTheme="minorEastAsia"/>
          <w:b/>
          <w:bCs/>
          <w:color w:val="000000"/>
          <w:lang w:eastAsia="zh-TW"/>
        </w:rPr>
        <w:t xml:space="preserve">igure </w:t>
      </w:r>
      <w:r>
        <w:rPr>
          <w:rFonts w:eastAsiaTheme="minorEastAsia"/>
          <w:b/>
          <w:bCs/>
          <w:color w:val="000000"/>
          <w:lang w:eastAsia="zh-TW"/>
        </w:rPr>
        <w:t>2</w:t>
      </w:r>
      <w:r w:rsidRPr="00D16897">
        <w:rPr>
          <w:rFonts w:eastAsiaTheme="minorEastAsia"/>
          <w:b/>
          <w:bCs/>
          <w:color w:val="000000"/>
          <w:lang w:eastAsia="zh-TW"/>
        </w:rPr>
        <w:t xml:space="preserve">. </w:t>
      </w:r>
      <w:r>
        <w:rPr>
          <w:rFonts w:eastAsiaTheme="minorEastAsia"/>
          <w:b/>
          <w:bCs/>
          <w:color w:val="000000"/>
          <w:lang w:eastAsia="zh-TW"/>
        </w:rPr>
        <w:t xml:space="preserve">Comparison of legacy scheme </w:t>
      </w:r>
      <w:proofErr w:type="spellStart"/>
      <w:r>
        <w:rPr>
          <w:rFonts w:eastAsiaTheme="minorEastAsia"/>
          <w:b/>
          <w:bCs/>
          <w:color w:val="000000"/>
          <w:lang w:eastAsia="zh-TW"/>
        </w:rPr>
        <w:t>v.s</w:t>
      </w:r>
      <w:proofErr w:type="spellEnd"/>
      <w:r>
        <w:rPr>
          <w:rFonts w:eastAsiaTheme="minorEastAsia"/>
          <w:b/>
          <w:bCs/>
          <w:color w:val="000000"/>
          <w:lang w:eastAsia="zh-TW"/>
        </w:rPr>
        <w:t xml:space="preserve">. one/two segment DCI aggregation, assuming 4 cells scheduled, </w:t>
      </w:r>
      <w:r w:rsidRPr="002A4869">
        <w:rPr>
          <w:b/>
        </w:rPr>
        <w:t>number of bits for common bit fields is 24, number of bits for designated bit fields is 3</w:t>
      </w:r>
      <w:r>
        <w:rPr>
          <w:b/>
        </w:rPr>
        <w:t>6</w:t>
      </w:r>
    </w:p>
    <w:p w14:paraId="381F9446" w14:textId="278C794E" w:rsidR="00C65A80" w:rsidRDefault="00C65A80" w:rsidP="00BE013C"/>
    <w:p w14:paraId="53166673" w14:textId="04E25CEE" w:rsidR="002046FF" w:rsidRDefault="002046FF" w:rsidP="00BE013C">
      <w:r>
        <w:rPr>
          <w:b/>
          <w:u w:val="single"/>
        </w:rPr>
        <w:t>Observation 4</w:t>
      </w:r>
      <w:r>
        <w:rPr>
          <w:b/>
        </w:rPr>
        <w:t>: T</w:t>
      </w:r>
      <w:r w:rsidRPr="002046FF">
        <w:rPr>
          <w:b/>
        </w:rPr>
        <w:t>he 140 bits DCI payload limit is hard to be increased in 5G NR</w:t>
      </w:r>
      <w:r>
        <w:rPr>
          <w:b/>
        </w:rPr>
        <w:t>; hence,</w:t>
      </w:r>
      <w:r w:rsidRPr="002046FF">
        <w:rPr>
          <w:b/>
        </w:rPr>
        <w:t xml:space="preserve"> one potential way to increase the maximum number of cells that can be scheduled simultaneously is to divide a single DCI into two segments, as shown in Figure 2(c).</w:t>
      </w:r>
    </w:p>
    <w:p w14:paraId="4B312049" w14:textId="77777777" w:rsidR="002046FF" w:rsidRPr="00C65A80" w:rsidRDefault="002046FF" w:rsidP="00BE013C"/>
    <w:p w14:paraId="38D64EB6" w14:textId="77777777" w:rsidR="009F139C" w:rsidRDefault="009F139C" w:rsidP="009F139C">
      <w:pPr>
        <w:shd w:val="clear" w:color="auto" w:fill="FFFFFF"/>
        <w:spacing w:before="100" w:beforeAutospacing="1" w:after="100" w:afterAutospacing="1"/>
        <w:contextualSpacing/>
        <w:rPr>
          <w:lang w:eastAsia="zh-TW"/>
        </w:rPr>
      </w:pPr>
      <w:r>
        <w:rPr>
          <w:rFonts w:eastAsiaTheme="minorEastAsia" w:hint="eastAsia"/>
          <w:color w:val="000000"/>
          <w:lang w:eastAsia="zh-TW"/>
        </w:rPr>
        <w:t>A</w:t>
      </w:r>
      <w:r>
        <w:rPr>
          <w:rFonts w:eastAsiaTheme="minorEastAsia"/>
          <w:color w:val="000000"/>
          <w:lang w:eastAsia="zh-TW"/>
        </w:rPr>
        <w:t xml:space="preserve">ccording to the </w:t>
      </w:r>
      <w:r>
        <w:rPr>
          <w:lang w:eastAsia="zh-TW"/>
        </w:rPr>
        <w:t>r</w:t>
      </w:r>
      <w:r w:rsidRPr="00054151">
        <w:rPr>
          <w:lang w:eastAsia="zh-TW"/>
        </w:rPr>
        <w:t>evised WID on</w:t>
      </w:r>
      <w:r>
        <w:rPr>
          <w:lang w:eastAsia="zh-TW"/>
        </w:rPr>
        <w:t xml:space="preserve"> Rel-18</w:t>
      </w:r>
      <w:r w:rsidRPr="00054151">
        <w:rPr>
          <w:lang w:eastAsia="zh-TW"/>
        </w:rPr>
        <w:t xml:space="preserve"> Multi-carrier enhancements</w:t>
      </w:r>
      <w:r w:rsidRPr="001C3234">
        <w:rPr>
          <w:lang w:eastAsia="zh-TW"/>
        </w:rPr>
        <w:t xml:space="preserve"> </w:t>
      </w:r>
      <w:r>
        <w:rPr>
          <w:lang w:eastAsia="zh-TW"/>
        </w:rPr>
        <w:t xml:space="preserve">[1], one key point of RAN1 discussion is to </w:t>
      </w:r>
    </w:p>
    <w:p w14:paraId="10967223" w14:textId="396FD979" w:rsidR="009F139C" w:rsidRPr="002046FF" w:rsidRDefault="009F139C" w:rsidP="009F139C">
      <w:pPr>
        <w:pStyle w:val="a8"/>
        <w:numPr>
          <w:ilvl w:val="0"/>
          <w:numId w:val="45"/>
        </w:numPr>
        <w:shd w:val="clear" w:color="auto" w:fill="FFFFFF"/>
        <w:spacing w:before="100" w:beforeAutospacing="1" w:after="100" w:afterAutospacing="1"/>
        <w:ind w:leftChars="0"/>
        <w:contextualSpacing/>
        <w:rPr>
          <w:rStyle w:val="ae"/>
          <w:rFonts w:eastAsiaTheme="minorEastAsia"/>
          <w:i w:val="0"/>
          <w:iCs w:val="0"/>
          <w:color w:val="000000"/>
          <w:lang w:eastAsia="zh-TW"/>
        </w:rPr>
      </w:pPr>
      <w:r w:rsidRPr="00413107">
        <w:rPr>
          <w:rStyle w:val="ae"/>
          <w:i w:val="0"/>
          <w:iCs w:val="0"/>
        </w:rPr>
        <w:t xml:space="preserve">Identify the </w:t>
      </w:r>
      <w:r w:rsidRPr="00247ABD">
        <w:rPr>
          <w:rStyle w:val="ae"/>
          <w:b/>
          <w:bCs/>
          <w:i w:val="0"/>
          <w:iCs w:val="0"/>
          <w:color w:val="0000FF"/>
        </w:rPr>
        <w:t>maximum number of cells that can be scheduled simultaneously</w:t>
      </w:r>
    </w:p>
    <w:p w14:paraId="12F6D3DF" w14:textId="042F5996" w:rsidR="002046FF" w:rsidRPr="008B3AB1" w:rsidRDefault="002046FF" w:rsidP="002046FF">
      <w:pPr>
        <w:pStyle w:val="a8"/>
        <w:numPr>
          <w:ilvl w:val="1"/>
          <w:numId w:val="45"/>
        </w:numPr>
        <w:shd w:val="clear" w:color="auto" w:fill="FFFFFF"/>
        <w:spacing w:before="100" w:beforeAutospacing="1" w:after="100" w:afterAutospacing="1"/>
        <w:ind w:leftChars="0"/>
        <w:contextualSpacing/>
        <w:rPr>
          <w:rFonts w:eastAsiaTheme="minorEastAsia"/>
          <w:color w:val="000000"/>
          <w:lang w:eastAsia="zh-TW"/>
        </w:rPr>
      </w:pPr>
      <w:r w:rsidRPr="00DF4F0D">
        <w:t xml:space="preserve">The single DCI shall be </w:t>
      </w:r>
      <w:r w:rsidRPr="00247ABD">
        <w:rPr>
          <w:b/>
          <w:bCs/>
          <w:color w:val="FF00FF"/>
        </w:rPr>
        <w:t>optimized for 3 or more cells</w:t>
      </w:r>
      <w:r w:rsidRPr="00DF4F0D">
        <w:t xml:space="preserve"> for the multi-cell PUSCH/PDSCH scheduling</w:t>
      </w:r>
    </w:p>
    <w:p w14:paraId="6830F28F" w14:textId="7B13D805" w:rsidR="009F139C" w:rsidRDefault="009F139C" w:rsidP="00BE013C"/>
    <w:p w14:paraId="4353358C" w14:textId="6CD70976" w:rsidR="002046FF" w:rsidRDefault="002046FF" w:rsidP="00BE013C">
      <w:pPr>
        <w:rPr>
          <w:b/>
          <w:bCs/>
          <w:lang w:eastAsia="zh-TW"/>
        </w:rPr>
      </w:pPr>
      <w:r>
        <w:rPr>
          <w:b/>
          <w:u w:val="single"/>
        </w:rPr>
        <w:t>Observation 5</w:t>
      </w:r>
      <w:r>
        <w:rPr>
          <w:b/>
        </w:rPr>
        <w:t xml:space="preserve">: </w:t>
      </w:r>
      <w:r w:rsidRPr="002046FF">
        <w:rPr>
          <w:rFonts w:eastAsiaTheme="minorEastAsia" w:hint="eastAsia"/>
          <w:b/>
          <w:bCs/>
          <w:color w:val="000000"/>
          <w:lang w:eastAsia="zh-TW"/>
        </w:rPr>
        <w:t>A</w:t>
      </w:r>
      <w:r w:rsidRPr="002046FF">
        <w:rPr>
          <w:rFonts w:eastAsiaTheme="minorEastAsia"/>
          <w:b/>
          <w:bCs/>
          <w:color w:val="000000"/>
          <w:lang w:eastAsia="zh-TW"/>
        </w:rPr>
        <w:t xml:space="preserve">ccording to the </w:t>
      </w:r>
      <w:r w:rsidRPr="002046FF">
        <w:rPr>
          <w:b/>
          <w:bCs/>
          <w:lang w:eastAsia="zh-TW"/>
        </w:rPr>
        <w:t>revised WID on Rel-18 Multi-carrier enhancements [1], one key point of RAN1 discussion is to</w:t>
      </w:r>
    </w:p>
    <w:p w14:paraId="1092F067" w14:textId="37F78D74" w:rsidR="002046FF" w:rsidRPr="002046FF" w:rsidRDefault="002046FF" w:rsidP="002046FF">
      <w:pPr>
        <w:pStyle w:val="a8"/>
        <w:numPr>
          <w:ilvl w:val="0"/>
          <w:numId w:val="45"/>
        </w:numPr>
        <w:ind w:leftChars="0"/>
        <w:rPr>
          <w:rStyle w:val="ae"/>
          <w:b/>
          <w:bCs/>
          <w:i w:val="0"/>
          <w:iCs w:val="0"/>
        </w:rPr>
      </w:pPr>
      <w:r w:rsidRPr="002046FF">
        <w:rPr>
          <w:rStyle w:val="ae"/>
          <w:b/>
          <w:bCs/>
          <w:i w:val="0"/>
          <w:iCs w:val="0"/>
        </w:rPr>
        <w:t>Identify the maximum number of cells that can be scheduled simultaneously</w:t>
      </w:r>
    </w:p>
    <w:p w14:paraId="2EFA7DBF" w14:textId="2BDB4ACB" w:rsidR="002046FF" w:rsidRPr="002046FF" w:rsidRDefault="002046FF" w:rsidP="002046FF">
      <w:pPr>
        <w:pStyle w:val="a8"/>
        <w:numPr>
          <w:ilvl w:val="1"/>
          <w:numId w:val="45"/>
        </w:numPr>
        <w:ind w:leftChars="0"/>
        <w:rPr>
          <w:b/>
          <w:bCs/>
        </w:rPr>
      </w:pPr>
      <w:r w:rsidRPr="002046FF">
        <w:rPr>
          <w:b/>
          <w:bCs/>
        </w:rPr>
        <w:t>The single DCI shall be optimized for 3 or more cells for the multi-cell PUSCH/PDSCH scheduling</w:t>
      </w:r>
    </w:p>
    <w:p w14:paraId="2A23FEF6" w14:textId="41F8EE85" w:rsidR="002046FF" w:rsidRDefault="002046FF" w:rsidP="00BE013C">
      <w:pPr>
        <w:rPr>
          <w:b/>
        </w:rPr>
      </w:pPr>
    </w:p>
    <w:p w14:paraId="05E34547" w14:textId="16D12424" w:rsidR="002046FF" w:rsidRDefault="002046FF" w:rsidP="00BE013C"/>
    <w:p w14:paraId="70643D1C" w14:textId="23802027" w:rsidR="002046FF" w:rsidRDefault="002046FF" w:rsidP="00BE013C">
      <w:pPr>
        <w:rPr>
          <w:rFonts w:eastAsiaTheme="minorEastAsia"/>
          <w:lang w:eastAsia="zh-TW"/>
        </w:rPr>
      </w:pPr>
      <w:r>
        <w:rPr>
          <w:rFonts w:eastAsiaTheme="minorEastAsia" w:hint="eastAsia"/>
          <w:lang w:eastAsia="zh-TW"/>
        </w:rPr>
        <w:t>H</w:t>
      </w:r>
      <w:r>
        <w:rPr>
          <w:rFonts w:eastAsiaTheme="minorEastAsia"/>
          <w:lang w:eastAsia="zh-TW"/>
        </w:rPr>
        <w:t>ence, we have the following proposals:</w:t>
      </w:r>
    </w:p>
    <w:p w14:paraId="055E3F21" w14:textId="0BA888FE" w:rsidR="002046FF" w:rsidRDefault="002046FF" w:rsidP="00BE013C">
      <w:pPr>
        <w:rPr>
          <w:rFonts w:eastAsiaTheme="minorEastAsia"/>
          <w:lang w:eastAsia="zh-TW"/>
        </w:rPr>
      </w:pPr>
    </w:p>
    <w:p w14:paraId="5B9C2DFF" w14:textId="5C0C3AAF" w:rsidR="002046FF" w:rsidRPr="002046FF" w:rsidRDefault="002046FF" w:rsidP="00BE013C">
      <w:pPr>
        <w:rPr>
          <w:rFonts w:eastAsiaTheme="minorEastAsia"/>
          <w:lang w:eastAsia="zh-TW"/>
        </w:rPr>
      </w:pPr>
      <w:r w:rsidRPr="002046FF">
        <w:rPr>
          <w:rFonts w:hint="eastAsia"/>
          <w:b/>
          <w:u w:val="single"/>
        </w:rPr>
        <w:t>P</w:t>
      </w:r>
      <w:r w:rsidRPr="002046FF">
        <w:rPr>
          <w:b/>
          <w:u w:val="single"/>
        </w:rPr>
        <w:t>roposal 1</w:t>
      </w:r>
      <w:r w:rsidRPr="002046FF">
        <w:rPr>
          <w:rFonts w:eastAsiaTheme="minorEastAsia"/>
          <w:b/>
          <w:lang w:eastAsia="zh-TW"/>
        </w:rPr>
        <w:t xml:space="preserve">: </w:t>
      </w:r>
      <w:r>
        <w:rPr>
          <w:rFonts w:eastAsiaTheme="minorEastAsia"/>
          <w:b/>
          <w:lang w:eastAsia="zh-TW"/>
        </w:rPr>
        <w:t xml:space="preserve">For R18 </w:t>
      </w:r>
      <w:r w:rsidRPr="002046FF">
        <w:rPr>
          <w:rFonts w:eastAsiaTheme="minorEastAsia"/>
          <w:b/>
          <w:lang w:eastAsia="zh-TW"/>
        </w:rPr>
        <w:t>multi-cell PUSCH/PDSCH scheduling with a single DCI</w:t>
      </w:r>
      <w:r>
        <w:rPr>
          <w:rFonts w:eastAsiaTheme="minorEastAsia"/>
          <w:b/>
          <w:lang w:eastAsia="zh-TW"/>
        </w:rPr>
        <w:t xml:space="preserve">, RAN1 aims to </w:t>
      </w:r>
      <w:r w:rsidR="00555641">
        <w:rPr>
          <w:rFonts w:eastAsiaTheme="minorEastAsia"/>
          <w:b/>
          <w:lang w:eastAsia="zh-TW"/>
        </w:rPr>
        <w:t xml:space="preserve">support </w:t>
      </w:r>
      <w:r w:rsidR="00555641" w:rsidRPr="002046FF">
        <w:rPr>
          <w:rStyle w:val="ae"/>
          <w:b/>
          <w:bCs/>
          <w:i w:val="0"/>
          <w:iCs w:val="0"/>
        </w:rPr>
        <w:t>the maximum number of cells that can be scheduled simultaneously</w:t>
      </w:r>
      <w:r w:rsidR="00555641">
        <w:rPr>
          <w:rStyle w:val="ae"/>
          <w:b/>
          <w:bCs/>
          <w:i w:val="0"/>
          <w:iCs w:val="0"/>
        </w:rPr>
        <w:t xml:space="preserve"> to be 4</w:t>
      </w:r>
      <w:r w:rsidR="00171475">
        <w:rPr>
          <w:rStyle w:val="ae"/>
          <w:b/>
          <w:bCs/>
          <w:i w:val="0"/>
          <w:iCs w:val="0"/>
        </w:rPr>
        <w:t>, or more</w:t>
      </w:r>
      <w:r w:rsidR="00555641">
        <w:rPr>
          <w:rStyle w:val="ae"/>
          <w:b/>
          <w:bCs/>
          <w:i w:val="0"/>
          <w:iCs w:val="0"/>
        </w:rPr>
        <w:t>.</w:t>
      </w:r>
    </w:p>
    <w:p w14:paraId="401BC847" w14:textId="53C7D221" w:rsidR="002046FF" w:rsidRDefault="002046FF" w:rsidP="00BE013C"/>
    <w:p w14:paraId="33D5147B" w14:textId="51794F40" w:rsidR="00555641" w:rsidRDefault="00555641" w:rsidP="00BE013C">
      <w:pPr>
        <w:rPr>
          <w:rFonts w:eastAsiaTheme="minorEastAsia"/>
          <w:b/>
          <w:lang w:eastAsia="zh-TW"/>
        </w:rPr>
      </w:pPr>
      <w:r w:rsidRPr="002046FF">
        <w:rPr>
          <w:rFonts w:hint="eastAsia"/>
          <w:b/>
          <w:u w:val="single"/>
        </w:rPr>
        <w:t>P</w:t>
      </w:r>
      <w:r w:rsidRPr="002046FF">
        <w:rPr>
          <w:b/>
          <w:u w:val="single"/>
        </w:rPr>
        <w:t xml:space="preserve">roposal </w:t>
      </w:r>
      <w:r>
        <w:rPr>
          <w:b/>
          <w:u w:val="single"/>
        </w:rPr>
        <w:t>2</w:t>
      </w:r>
      <w:r w:rsidRPr="002046FF">
        <w:rPr>
          <w:rFonts w:eastAsiaTheme="minorEastAsia"/>
          <w:b/>
          <w:lang w:eastAsia="zh-TW"/>
        </w:rPr>
        <w:t xml:space="preserve">: </w:t>
      </w:r>
      <w:r>
        <w:rPr>
          <w:rFonts w:eastAsiaTheme="minorEastAsia"/>
          <w:b/>
          <w:lang w:eastAsia="zh-TW"/>
        </w:rPr>
        <w:t xml:space="preserve">RAN1 to adopt a 2-segment DCI structure (as shown in Figure 2(c)) to support R18 </w:t>
      </w:r>
      <w:r w:rsidRPr="002046FF">
        <w:rPr>
          <w:rFonts w:eastAsiaTheme="minorEastAsia"/>
          <w:b/>
          <w:lang w:eastAsia="zh-TW"/>
        </w:rPr>
        <w:t>multi-cell PUSCH/PDSCH scheduling with a single DCI</w:t>
      </w:r>
      <w:r>
        <w:rPr>
          <w:rFonts w:eastAsiaTheme="minorEastAsia"/>
          <w:b/>
          <w:lang w:eastAsia="zh-TW"/>
        </w:rPr>
        <w:t>.</w:t>
      </w:r>
    </w:p>
    <w:p w14:paraId="643C5F5B" w14:textId="7B231C71" w:rsidR="00171475" w:rsidRDefault="00171475" w:rsidP="00BE013C">
      <w:pPr>
        <w:rPr>
          <w:rFonts w:eastAsiaTheme="minorEastAsia"/>
          <w:lang w:eastAsia="zh-TW"/>
        </w:rPr>
      </w:pPr>
    </w:p>
    <w:p w14:paraId="0D071AF5" w14:textId="4DAF0190" w:rsidR="00171475" w:rsidRPr="00171475" w:rsidRDefault="00171475" w:rsidP="00BE013C">
      <w:pPr>
        <w:pStyle w:val="1"/>
        <w:numPr>
          <w:ilvl w:val="0"/>
          <w:numId w:val="19"/>
        </w:numPr>
        <w:pBdr>
          <w:top w:val="single" w:sz="12" w:space="3" w:color="auto"/>
        </w:pBdr>
        <w:spacing w:after="180"/>
        <w:rPr>
          <w:rFonts w:ascii="Arial" w:hAnsi="Arial" w:cs="Arial"/>
          <w:color w:val="000000"/>
          <w:sz w:val="36"/>
          <w:szCs w:val="36"/>
        </w:rPr>
      </w:pPr>
      <w:r>
        <w:rPr>
          <w:rFonts w:ascii="Arial" w:hAnsi="Arial" w:cs="Arial"/>
          <w:color w:val="000000"/>
          <w:sz w:val="36"/>
          <w:szCs w:val="36"/>
        </w:rPr>
        <w:t>On 2-segment aggregated DCI design</w:t>
      </w:r>
    </w:p>
    <w:p w14:paraId="551DCC36" w14:textId="13F2A319" w:rsidR="005A75D3" w:rsidRDefault="00555641" w:rsidP="00BE013C">
      <w:pPr>
        <w:rPr>
          <w:rFonts w:eastAsiaTheme="minorEastAsia"/>
          <w:lang w:eastAsia="zh-TW"/>
        </w:rPr>
      </w:pPr>
      <w:r w:rsidRPr="00555641">
        <w:rPr>
          <w:rFonts w:eastAsiaTheme="minorEastAsia" w:hint="eastAsia"/>
          <w:lang w:eastAsia="zh-TW"/>
        </w:rPr>
        <w:t>F</w:t>
      </w:r>
      <w:r w:rsidRPr="00555641">
        <w:rPr>
          <w:rFonts w:eastAsiaTheme="minorEastAsia"/>
          <w:lang w:eastAsia="zh-TW"/>
        </w:rPr>
        <w:t xml:space="preserve">or </w:t>
      </w:r>
      <w:r>
        <w:rPr>
          <w:rFonts w:eastAsiaTheme="minorEastAsia"/>
          <w:lang w:eastAsia="zh-TW"/>
        </w:rPr>
        <w:t>which DCI fields should be common bit fields and which DCI fields should be designated bit fields</w:t>
      </w:r>
      <w:r w:rsidR="005A75D3">
        <w:rPr>
          <w:rFonts w:eastAsiaTheme="minorEastAsia"/>
          <w:lang w:eastAsia="zh-TW"/>
        </w:rPr>
        <w:t xml:space="preserve"> (</w:t>
      </w:r>
      <w:r w:rsidR="005A75D3" w:rsidRPr="005A75D3">
        <w:rPr>
          <w:rFonts w:eastAsiaTheme="minorEastAsia"/>
          <w:lang w:eastAsia="zh-TW"/>
        </w:rPr>
        <w:t>which would be assigned independently for each scheduled cell</w:t>
      </w:r>
      <w:r w:rsidR="005A75D3">
        <w:rPr>
          <w:rFonts w:eastAsiaTheme="minorEastAsia"/>
          <w:lang w:eastAsia="zh-TW"/>
        </w:rPr>
        <w:t xml:space="preserve">), this has gone through a long discussion during R17 </w:t>
      </w:r>
      <w:r w:rsidR="005A75D3" w:rsidRPr="005A75D3">
        <w:rPr>
          <w:rFonts w:eastAsiaTheme="minorEastAsia"/>
          <w:lang w:eastAsia="zh-TW"/>
        </w:rPr>
        <w:t>two-cell PDSCH scheduling agenda</w:t>
      </w:r>
      <w:r w:rsidR="005A75D3">
        <w:rPr>
          <w:rFonts w:eastAsiaTheme="minorEastAsia"/>
          <w:lang w:eastAsia="zh-TW"/>
        </w:rPr>
        <w:t xml:space="preserve">. </w:t>
      </w:r>
    </w:p>
    <w:p w14:paraId="55FBEBED" w14:textId="72AE66F1" w:rsidR="00555641" w:rsidRDefault="00555641" w:rsidP="00BE013C">
      <w:pPr>
        <w:rPr>
          <w:rFonts w:eastAsiaTheme="minorEastAsia"/>
          <w:lang w:eastAsia="zh-TW"/>
        </w:rPr>
      </w:pPr>
    </w:p>
    <w:p w14:paraId="346AB767" w14:textId="6695BE01" w:rsidR="005A75D3" w:rsidRPr="005A75D3" w:rsidRDefault="005A75D3" w:rsidP="005A75D3">
      <w:pPr>
        <w:rPr>
          <w:rFonts w:eastAsiaTheme="minorEastAsia"/>
          <w:b/>
          <w:bCs/>
          <w:lang w:eastAsia="zh-TW"/>
        </w:rPr>
      </w:pPr>
      <w:r>
        <w:rPr>
          <w:b/>
          <w:u w:val="single"/>
        </w:rPr>
        <w:t xml:space="preserve">Observation </w:t>
      </w:r>
      <w:r w:rsidR="008F48DA">
        <w:rPr>
          <w:b/>
          <w:u w:val="single"/>
        </w:rPr>
        <w:t>6</w:t>
      </w:r>
      <w:r>
        <w:rPr>
          <w:b/>
        </w:rPr>
        <w:t xml:space="preserve">: </w:t>
      </w:r>
      <w:r w:rsidRPr="005A75D3">
        <w:rPr>
          <w:rFonts w:eastAsiaTheme="minorEastAsia" w:hint="eastAsia"/>
          <w:b/>
          <w:bCs/>
          <w:lang w:eastAsia="zh-TW"/>
        </w:rPr>
        <w:t>F</w:t>
      </w:r>
      <w:r w:rsidRPr="005A75D3">
        <w:rPr>
          <w:rFonts w:eastAsiaTheme="minorEastAsia"/>
          <w:b/>
          <w:bCs/>
          <w:lang w:eastAsia="zh-TW"/>
        </w:rPr>
        <w:t>or which DCI fields should be common bit fields and which DCI fields should be designated bit fields</w:t>
      </w:r>
      <w:r>
        <w:rPr>
          <w:rFonts w:eastAsiaTheme="minorEastAsia"/>
          <w:b/>
          <w:bCs/>
          <w:lang w:eastAsia="zh-TW"/>
        </w:rPr>
        <w:t xml:space="preserve"> (</w:t>
      </w:r>
      <w:r w:rsidRPr="002A4869">
        <w:rPr>
          <w:b/>
        </w:rPr>
        <w:t>which would be assigned independently for each scheduled cell</w:t>
      </w:r>
      <w:r>
        <w:rPr>
          <w:rFonts w:eastAsiaTheme="minorEastAsia"/>
          <w:b/>
          <w:bCs/>
          <w:lang w:eastAsia="zh-TW"/>
        </w:rPr>
        <w:t>)</w:t>
      </w:r>
      <w:r w:rsidRPr="005A75D3">
        <w:rPr>
          <w:rFonts w:eastAsiaTheme="minorEastAsia"/>
          <w:b/>
          <w:bCs/>
          <w:lang w:eastAsia="zh-TW"/>
        </w:rPr>
        <w:t xml:space="preserve">, this has gone through a long discussion during R17 two-cell PDSCH scheduling agenda. </w:t>
      </w:r>
    </w:p>
    <w:p w14:paraId="27B0192D" w14:textId="7D0ABC03" w:rsidR="005A75D3" w:rsidRPr="005A75D3" w:rsidRDefault="005A75D3" w:rsidP="00BE013C">
      <w:pPr>
        <w:rPr>
          <w:rFonts w:eastAsiaTheme="minorEastAsia"/>
          <w:lang w:eastAsia="zh-TW"/>
        </w:rPr>
      </w:pPr>
    </w:p>
    <w:p w14:paraId="0578C24D" w14:textId="6E429E0F" w:rsidR="00555641" w:rsidRDefault="005A75D3" w:rsidP="00BE013C">
      <w:pPr>
        <w:rPr>
          <w:rFonts w:eastAsiaTheme="minorEastAsia"/>
          <w:lang w:eastAsia="zh-TW"/>
        </w:rPr>
      </w:pPr>
      <w:r>
        <w:rPr>
          <w:rFonts w:eastAsiaTheme="minorEastAsia" w:hint="eastAsia"/>
          <w:lang w:eastAsia="zh-TW"/>
        </w:rPr>
        <w:t>T</w:t>
      </w:r>
      <w:r>
        <w:rPr>
          <w:rFonts w:eastAsiaTheme="minorEastAsia"/>
          <w:lang w:eastAsia="zh-TW"/>
        </w:rPr>
        <w:t xml:space="preserve">o move the discussion forward and keep </w:t>
      </w:r>
      <w:r w:rsidR="00FF161C">
        <w:rPr>
          <w:rFonts w:eastAsiaTheme="minorEastAsia"/>
          <w:lang w:eastAsia="zh-TW"/>
        </w:rPr>
        <w:t>good flexibility on DCI fields usage</w:t>
      </w:r>
      <w:r>
        <w:rPr>
          <w:rFonts w:eastAsiaTheme="minorEastAsia"/>
          <w:lang w:eastAsia="zh-TW"/>
        </w:rPr>
        <w:t>, we have the following proposal:</w:t>
      </w:r>
    </w:p>
    <w:p w14:paraId="1A7856AE" w14:textId="77777777" w:rsidR="005A75D3" w:rsidRPr="00FF161C" w:rsidRDefault="005A75D3" w:rsidP="00BE013C">
      <w:pPr>
        <w:rPr>
          <w:rFonts w:eastAsiaTheme="minorEastAsia"/>
          <w:lang w:eastAsia="zh-TW"/>
        </w:rPr>
      </w:pPr>
    </w:p>
    <w:p w14:paraId="3FE807FE" w14:textId="0D439F3A" w:rsidR="005A75D3" w:rsidRDefault="005A75D3" w:rsidP="00BE013C">
      <w:pPr>
        <w:rPr>
          <w:rFonts w:eastAsiaTheme="minorEastAsia"/>
          <w:b/>
          <w:bCs/>
          <w:lang w:eastAsia="zh-TW"/>
        </w:rPr>
      </w:pPr>
      <w:r w:rsidRPr="002046FF">
        <w:rPr>
          <w:rFonts w:hint="eastAsia"/>
          <w:b/>
          <w:u w:val="single"/>
        </w:rPr>
        <w:t>P</w:t>
      </w:r>
      <w:r w:rsidRPr="002046FF">
        <w:rPr>
          <w:b/>
          <w:u w:val="single"/>
        </w:rPr>
        <w:t xml:space="preserve">roposal </w:t>
      </w:r>
      <w:r w:rsidR="008914DD">
        <w:rPr>
          <w:b/>
          <w:u w:val="single"/>
        </w:rPr>
        <w:t>3</w:t>
      </w:r>
      <w:r w:rsidRPr="002046FF">
        <w:rPr>
          <w:rFonts w:eastAsiaTheme="minorEastAsia"/>
          <w:b/>
          <w:lang w:eastAsia="zh-TW"/>
        </w:rPr>
        <w:t xml:space="preserve">: </w:t>
      </w:r>
      <w:r>
        <w:rPr>
          <w:rFonts w:eastAsiaTheme="minorEastAsia"/>
          <w:b/>
          <w:lang w:eastAsia="zh-TW"/>
        </w:rPr>
        <w:t xml:space="preserve">For R18 </w:t>
      </w:r>
      <w:r w:rsidRPr="002046FF">
        <w:rPr>
          <w:rFonts w:eastAsiaTheme="minorEastAsia"/>
          <w:b/>
          <w:lang w:eastAsia="zh-TW"/>
        </w:rPr>
        <w:t>multi-cell PUSCH/PDSCH scheduling with a single DCI</w:t>
      </w:r>
      <w:r>
        <w:rPr>
          <w:rFonts w:eastAsiaTheme="minorEastAsia"/>
          <w:b/>
          <w:lang w:eastAsia="zh-TW"/>
        </w:rPr>
        <w:t xml:space="preserve">, it is up to network RRC configuration to assign </w:t>
      </w:r>
      <w:r w:rsidRPr="005A75D3">
        <w:rPr>
          <w:rFonts w:eastAsiaTheme="minorEastAsia"/>
          <w:b/>
          <w:bCs/>
          <w:lang w:eastAsia="zh-TW"/>
        </w:rPr>
        <w:t xml:space="preserve">which DCI fields </w:t>
      </w:r>
      <w:r>
        <w:rPr>
          <w:rFonts w:eastAsiaTheme="minorEastAsia"/>
          <w:b/>
          <w:bCs/>
          <w:lang w:eastAsia="zh-TW"/>
        </w:rPr>
        <w:t>to</w:t>
      </w:r>
      <w:r w:rsidRPr="005A75D3">
        <w:rPr>
          <w:rFonts w:eastAsiaTheme="minorEastAsia"/>
          <w:b/>
          <w:bCs/>
          <w:lang w:eastAsia="zh-TW"/>
        </w:rPr>
        <w:t xml:space="preserve"> be common bit fields</w:t>
      </w:r>
      <w:r>
        <w:rPr>
          <w:rFonts w:eastAsiaTheme="minorEastAsia"/>
          <w:b/>
          <w:bCs/>
          <w:lang w:eastAsia="zh-TW"/>
        </w:rPr>
        <w:t xml:space="preserve"> and </w:t>
      </w:r>
      <w:r w:rsidRPr="005A75D3">
        <w:rPr>
          <w:rFonts w:eastAsiaTheme="minorEastAsia"/>
          <w:b/>
          <w:bCs/>
          <w:lang w:eastAsia="zh-TW"/>
        </w:rPr>
        <w:t xml:space="preserve">which DCI fields </w:t>
      </w:r>
      <w:r>
        <w:rPr>
          <w:rFonts w:eastAsiaTheme="minorEastAsia"/>
          <w:b/>
          <w:bCs/>
          <w:lang w:eastAsia="zh-TW"/>
        </w:rPr>
        <w:t>to</w:t>
      </w:r>
      <w:r w:rsidRPr="005A75D3">
        <w:rPr>
          <w:rFonts w:eastAsiaTheme="minorEastAsia"/>
          <w:b/>
          <w:bCs/>
          <w:lang w:eastAsia="zh-TW"/>
        </w:rPr>
        <w:t xml:space="preserve"> be designated bit fields</w:t>
      </w:r>
      <w:r>
        <w:rPr>
          <w:rFonts w:eastAsiaTheme="minorEastAsia"/>
          <w:b/>
          <w:bCs/>
          <w:lang w:eastAsia="zh-TW"/>
        </w:rPr>
        <w:t xml:space="preserve"> (</w:t>
      </w:r>
      <w:r w:rsidRPr="002A4869">
        <w:rPr>
          <w:b/>
        </w:rPr>
        <w:t>which would be assigned independently for each scheduled cell</w:t>
      </w:r>
      <w:r>
        <w:rPr>
          <w:rFonts w:eastAsiaTheme="minorEastAsia"/>
          <w:b/>
          <w:bCs/>
          <w:lang w:eastAsia="zh-TW"/>
        </w:rPr>
        <w:t>)</w:t>
      </w:r>
    </w:p>
    <w:p w14:paraId="6BEC3FCC" w14:textId="0BA9E281" w:rsidR="00FF161C" w:rsidRPr="00FF161C" w:rsidRDefault="00FF161C" w:rsidP="00FF161C">
      <w:pPr>
        <w:pStyle w:val="a8"/>
        <w:numPr>
          <w:ilvl w:val="0"/>
          <w:numId w:val="45"/>
        </w:numPr>
        <w:ind w:leftChars="0"/>
        <w:rPr>
          <w:rFonts w:eastAsiaTheme="minorEastAsia"/>
          <w:b/>
          <w:bCs/>
          <w:lang w:eastAsia="zh-TW"/>
        </w:rPr>
      </w:pPr>
      <w:r w:rsidRPr="00FF161C">
        <w:rPr>
          <w:rFonts w:eastAsiaTheme="minorEastAsia" w:hint="eastAsia"/>
          <w:b/>
          <w:bCs/>
          <w:lang w:eastAsia="zh-TW"/>
        </w:rPr>
        <w:t>F</w:t>
      </w:r>
      <w:r w:rsidRPr="00FF161C">
        <w:rPr>
          <w:rFonts w:eastAsiaTheme="minorEastAsia"/>
          <w:b/>
          <w:bCs/>
          <w:lang w:eastAsia="zh-TW"/>
        </w:rPr>
        <w:t>or example</w:t>
      </w:r>
      <w:r>
        <w:rPr>
          <w:rFonts w:eastAsiaTheme="minorEastAsia"/>
          <w:b/>
          <w:bCs/>
          <w:lang w:eastAsia="zh-TW"/>
        </w:rPr>
        <w:t>,</w:t>
      </w:r>
      <w:r w:rsidRPr="00FF161C">
        <w:rPr>
          <w:rFonts w:eastAsiaTheme="minorEastAsia"/>
          <w:b/>
          <w:bCs/>
          <w:lang w:eastAsia="zh-TW"/>
        </w:rPr>
        <w:t xml:space="preserve"> through a bitmap </w:t>
      </w:r>
      <w:r>
        <w:rPr>
          <w:rFonts w:eastAsiaTheme="minorEastAsia"/>
          <w:b/>
          <w:bCs/>
          <w:lang w:eastAsia="zh-TW"/>
        </w:rPr>
        <w:t xml:space="preserve">to </w:t>
      </w:r>
      <w:r w:rsidR="008572A4">
        <w:rPr>
          <w:rFonts w:eastAsiaTheme="minorEastAsia"/>
          <w:b/>
          <w:bCs/>
          <w:lang w:eastAsia="zh-TW"/>
        </w:rPr>
        <w:t>determine</w:t>
      </w:r>
      <w:r>
        <w:rPr>
          <w:rFonts w:eastAsiaTheme="minorEastAsia"/>
          <w:b/>
          <w:bCs/>
          <w:lang w:eastAsia="zh-TW"/>
        </w:rPr>
        <w:t xml:space="preserve"> each DCI bit field</w:t>
      </w:r>
      <w:r w:rsidR="008572A4">
        <w:rPr>
          <w:rFonts w:eastAsiaTheme="minorEastAsia"/>
          <w:b/>
          <w:bCs/>
          <w:lang w:eastAsia="zh-TW"/>
        </w:rPr>
        <w:t xml:space="preserve"> is a common bit field or a designated bit field</w:t>
      </w:r>
      <w:r>
        <w:rPr>
          <w:rFonts w:eastAsiaTheme="minorEastAsia"/>
          <w:b/>
          <w:bCs/>
          <w:lang w:eastAsia="zh-TW"/>
        </w:rPr>
        <w:t xml:space="preserve"> with one bit</w:t>
      </w:r>
    </w:p>
    <w:p w14:paraId="3CE9FF20" w14:textId="26F2675C" w:rsidR="005A75D3" w:rsidRPr="008572A4" w:rsidRDefault="005A75D3" w:rsidP="00BE013C">
      <w:pPr>
        <w:rPr>
          <w:rFonts w:eastAsiaTheme="minorEastAsia"/>
          <w:lang w:eastAsia="zh-TW"/>
        </w:rPr>
      </w:pPr>
    </w:p>
    <w:p w14:paraId="3C740B90" w14:textId="4AEC76AB" w:rsidR="00FF161C" w:rsidRDefault="00FF161C" w:rsidP="00BE013C">
      <w:pPr>
        <w:rPr>
          <w:rFonts w:eastAsiaTheme="minorEastAsia"/>
          <w:lang w:eastAsia="zh-TW"/>
        </w:rPr>
      </w:pPr>
    </w:p>
    <w:p w14:paraId="6C91526A" w14:textId="13D66C09" w:rsidR="00FF161C" w:rsidRDefault="008914DD" w:rsidP="00BE013C">
      <w:pPr>
        <w:rPr>
          <w:rFonts w:eastAsiaTheme="minorEastAsia"/>
          <w:lang w:eastAsia="zh-TW"/>
        </w:rPr>
      </w:pPr>
      <w:r>
        <w:rPr>
          <w:rFonts w:eastAsiaTheme="minorEastAsia" w:hint="eastAsia"/>
          <w:lang w:eastAsia="zh-TW"/>
        </w:rPr>
        <w:t>F</w:t>
      </w:r>
      <w:r>
        <w:rPr>
          <w:rFonts w:eastAsiaTheme="minorEastAsia"/>
          <w:lang w:eastAsia="zh-TW"/>
        </w:rPr>
        <w:t xml:space="preserve">or the 2-segement aggregated DCI, to avoid UE implementation impact, the 2 segments can be </w:t>
      </w:r>
      <w:r w:rsidRPr="008914DD">
        <w:rPr>
          <w:rFonts w:eastAsiaTheme="minorEastAsia"/>
          <w:lang w:eastAsia="zh-TW"/>
        </w:rPr>
        <w:t>decoded separately on the same scheduling cell</w:t>
      </w:r>
      <w:r>
        <w:rPr>
          <w:rFonts w:eastAsiaTheme="minorEastAsia"/>
          <w:lang w:eastAsia="zh-TW"/>
        </w:rPr>
        <w:t xml:space="preserve"> </w:t>
      </w:r>
      <w:proofErr w:type="gramStart"/>
      <w:r w:rsidRPr="008914DD">
        <w:rPr>
          <w:rFonts w:eastAsiaTheme="minorEastAsia"/>
          <w:lang w:eastAsia="zh-TW"/>
        </w:rPr>
        <w:t>The</w:t>
      </w:r>
      <w:proofErr w:type="gramEnd"/>
      <w:r w:rsidRPr="008914DD">
        <w:rPr>
          <w:rFonts w:eastAsiaTheme="minorEastAsia"/>
          <w:lang w:eastAsia="zh-TW"/>
        </w:rPr>
        <w:t xml:space="preserve"> 1st and 2nd segment DCI are then linked together to form one multi-cell scheduling DCI with </w:t>
      </w:r>
      <w:r w:rsidR="008572A4">
        <w:rPr>
          <w:rFonts w:eastAsiaTheme="minorEastAsia"/>
          <w:lang w:eastAsia="zh-TW"/>
        </w:rPr>
        <w:t>some</w:t>
      </w:r>
      <w:r w:rsidRPr="008914DD">
        <w:rPr>
          <w:rFonts w:eastAsiaTheme="minorEastAsia"/>
          <w:lang w:eastAsia="zh-TW"/>
        </w:rPr>
        <w:t xml:space="preserve"> link procedure.</w:t>
      </w:r>
    </w:p>
    <w:p w14:paraId="31920D9A" w14:textId="1B32C6D1" w:rsidR="008914DD" w:rsidRDefault="008914DD" w:rsidP="00BE013C">
      <w:pPr>
        <w:rPr>
          <w:rFonts w:eastAsiaTheme="minorEastAsia"/>
          <w:lang w:eastAsia="zh-TW"/>
        </w:rPr>
      </w:pPr>
    </w:p>
    <w:p w14:paraId="0601EDEB" w14:textId="78658AC8" w:rsidR="008914DD" w:rsidRDefault="008914DD" w:rsidP="00BE013C">
      <w:pPr>
        <w:rPr>
          <w:rFonts w:eastAsiaTheme="minorEastAsia"/>
          <w:b/>
          <w:bCs/>
          <w:lang w:eastAsia="zh-TW"/>
        </w:rPr>
      </w:pPr>
      <w:r w:rsidRPr="002046FF">
        <w:rPr>
          <w:rFonts w:hint="eastAsia"/>
          <w:b/>
          <w:u w:val="single"/>
        </w:rPr>
        <w:t>P</w:t>
      </w:r>
      <w:r w:rsidRPr="002046FF">
        <w:rPr>
          <w:b/>
          <w:u w:val="single"/>
        </w:rPr>
        <w:t xml:space="preserve">roposal </w:t>
      </w:r>
      <w:r w:rsidR="003908C8">
        <w:rPr>
          <w:b/>
          <w:u w:val="single"/>
        </w:rPr>
        <w:t>4</w:t>
      </w:r>
      <w:r w:rsidRPr="002046FF">
        <w:rPr>
          <w:rFonts w:eastAsiaTheme="minorEastAsia"/>
          <w:b/>
          <w:lang w:eastAsia="zh-TW"/>
        </w:rPr>
        <w:t xml:space="preserve">: </w:t>
      </w:r>
      <w:r w:rsidRPr="008914DD">
        <w:rPr>
          <w:rFonts w:eastAsiaTheme="minorEastAsia"/>
          <w:b/>
          <w:lang w:eastAsia="zh-TW"/>
        </w:rPr>
        <w:t>For the 2-segment aggregated DCI, the 1st and 2nd segment DCI are decoded separately on the same scheduling cell. The 1st and 2nd segment DCI are then linked together to form one multi-cell scheduling DCI.</w:t>
      </w:r>
      <w:r>
        <w:rPr>
          <w:rFonts w:eastAsiaTheme="minorEastAsia"/>
          <w:b/>
          <w:lang w:eastAsia="zh-TW"/>
        </w:rPr>
        <w:t xml:space="preserve"> </w:t>
      </w:r>
      <w:r>
        <w:rPr>
          <w:b/>
        </w:rPr>
        <w:t>The</w:t>
      </w:r>
      <w:r w:rsidRPr="008914DD">
        <w:rPr>
          <w:rFonts w:eastAsiaTheme="minorEastAsia"/>
          <w:b/>
          <w:bCs/>
          <w:lang w:eastAsia="zh-TW"/>
        </w:rPr>
        <w:t xml:space="preserve"> link procedure of 1st and 2nd segment DCI </w:t>
      </w:r>
      <w:r w:rsidR="003908C8">
        <w:rPr>
          <w:rFonts w:eastAsiaTheme="minorEastAsia"/>
          <w:b/>
          <w:bCs/>
          <w:lang w:eastAsia="zh-TW"/>
        </w:rPr>
        <w:t>can be</w:t>
      </w:r>
      <w:r w:rsidRPr="008914DD">
        <w:rPr>
          <w:rFonts w:eastAsiaTheme="minorEastAsia"/>
          <w:b/>
          <w:bCs/>
          <w:lang w:eastAsia="zh-TW"/>
        </w:rPr>
        <w:t xml:space="preserve"> based on some designated DCI bit values of the 1st or 2nd segment DCI</w:t>
      </w:r>
    </w:p>
    <w:p w14:paraId="6A8A1A7B" w14:textId="613EBB33" w:rsidR="002C426F" w:rsidRPr="002C426F" w:rsidRDefault="002C426F" w:rsidP="002C426F">
      <w:pPr>
        <w:pStyle w:val="a8"/>
        <w:numPr>
          <w:ilvl w:val="0"/>
          <w:numId w:val="45"/>
        </w:numPr>
        <w:ind w:leftChars="0"/>
        <w:rPr>
          <w:rFonts w:eastAsiaTheme="minorEastAsia"/>
          <w:b/>
          <w:bCs/>
          <w:lang w:eastAsia="zh-TW"/>
        </w:rPr>
      </w:pPr>
      <w:r>
        <w:rPr>
          <w:rFonts w:eastAsiaTheme="minorEastAsia"/>
          <w:b/>
          <w:bCs/>
          <w:lang w:eastAsia="zh-TW"/>
        </w:rPr>
        <w:t>T</w:t>
      </w:r>
      <w:r w:rsidRPr="002C426F">
        <w:rPr>
          <w:rFonts w:eastAsiaTheme="minorEastAsia"/>
          <w:b/>
          <w:bCs/>
          <w:lang w:eastAsia="zh-TW"/>
        </w:rPr>
        <w:t>he linked 1st segment and 2nd segment DCI</w:t>
      </w:r>
      <w:r>
        <w:rPr>
          <w:rFonts w:eastAsiaTheme="minorEastAsia"/>
          <w:b/>
          <w:bCs/>
          <w:lang w:eastAsia="zh-TW"/>
        </w:rPr>
        <w:t xml:space="preserve"> should</w:t>
      </w:r>
      <w:r w:rsidRPr="002C426F">
        <w:rPr>
          <w:rFonts w:eastAsiaTheme="minorEastAsia"/>
          <w:b/>
          <w:bCs/>
          <w:lang w:eastAsia="zh-TW"/>
        </w:rPr>
        <w:t xml:space="preserve"> be “both DL scheduling DCIs” or “both UL scheduling DCIs”</w:t>
      </w:r>
    </w:p>
    <w:p w14:paraId="4ACAA324" w14:textId="77777777" w:rsidR="008914DD" w:rsidRPr="005A75D3" w:rsidRDefault="008914DD" w:rsidP="00BE013C">
      <w:pPr>
        <w:rPr>
          <w:rFonts w:eastAsiaTheme="minorEastAsia"/>
          <w:lang w:eastAsia="zh-TW"/>
        </w:rPr>
      </w:pPr>
    </w:p>
    <w:p w14:paraId="5A789EB6" w14:textId="77777777"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 xml:space="preserve">Summary </w:t>
      </w:r>
    </w:p>
    <w:p w14:paraId="606D8CD9" w14:textId="02487629" w:rsidR="002C5817" w:rsidRPr="003908C8" w:rsidRDefault="00A9148F" w:rsidP="002C5817">
      <w:pPr>
        <w:rPr>
          <w:lang w:eastAsia="zh-TW"/>
        </w:rPr>
      </w:pPr>
      <w:r w:rsidRPr="003F5212">
        <w:t xml:space="preserve">In this contribution, we focus on the discussions for </w:t>
      </w:r>
      <w:r w:rsidR="003908C8">
        <w:t xml:space="preserve">R18 </w:t>
      </w:r>
      <w:r w:rsidR="003908C8" w:rsidRPr="003908C8">
        <w:t>multi-cell PUSCH/PDSCH scheduling</w:t>
      </w:r>
      <w:r w:rsidR="003908C8">
        <w:t xml:space="preserve"> </w:t>
      </w:r>
      <w:r>
        <w:rPr>
          <w:lang w:eastAsia="zh-TW"/>
        </w:rPr>
        <w:t xml:space="preserve">and have the following </w:t>
      </w:r>
      <w:r w:rsidR="000776E5">
        <w:rPr>
          <w:lang w:eastAsia="zh-TW"/>
        </w:rPr>
        <w:t xml:space="preserve">observations and </w:t>
      </w:r>
      <w:r>
        <w:rPr>
          <w:lang w:eastAsia="zh-TW"/>
        </w:rPr>
        <w:t>proposals:</w:t>
      </w:r>
    </w:p>
    <w:p w14:paraId="65C14DC7" w14:textId="77777777" w:rsidR="004A3102" w:rsidRDefault="004A3102" w:rsidP="004A3102">
      <w:pPr>
        <w:shd w:val="clear" w:color="auto" w:fill="FFFFFF"/>
        <w:spacing w:before="100" w:beforeAutospacing="1" w:after="100" w:afterAutospacing="1"/>
        <w:contextualSpacing/>
        <w:rPr>
          <w:b/>
          <w:szCs w:val="20"/>
          <w:lang w:eastAsia="zh-CN"/>
        </w:rPr>
      </w:pPr>
    </w:p>
    <w:p w14:paraId="400E9EE1" w14:textId="77777777" w:rsidR="008F48DA" w:rsidRPr="00A3292D" w:rsidRDefault="008F48DA" w:rsidP="008F48DA">
      <w:pPr>
        <w:rPr>
          <w:b/>
        </w:rPr>
      </w:pPr>
      <w:r>
        <w:rPr>
          <w:b/>
          <w:u w:val="single"/>
        </w:rPr>
        <w:t>Observation 1</w:t>
      </w:r>
      <w:r>
        <w:rPr>
          <w:b/>
        </w:rPr>
        <w:t xml:space="preserve">: </w:t>
      </w:r>
      <w:r w:rsidRPr="00EC6C19">
        <w:rPr>
          <w:b/>
        </w:rPr>
        <w:t xml:space="preserve">According to 38.212 [2], the 5G NR polar code supports a maximum DCI size of 164 bits due to the </w:t>
      </w:r>
      <w:proofErr w:type="spellStart"/>
      <w:r w:rsidRPr="00EC6C19">
        <w:rPr>
          <w:b/>
        </w:rPr>
        <w:t>interleaver</w:t>
      </w:r>
      <w:proofErr w:type="spellEnd"/>
      <w:r w:rsidRPr="00EC6C19">
        <w:rPr>
          <w:b/>
        </w:rPr>
        <w:t xml:space="preserve"> design. Equivalently, DCI without CRC can have at most 140 payload bits.</w:t>
      </w:r>
    </w:p>
    <w:p w14:paraId="506FBBEA" w14:textId="0BF20358" w:rsidR="00583030" w:rsidRDefault="00583030" w:rsidP="004A3102">
      <w:pPr>
        <w:shd w:val="clear" w:color="auto" w:fill="FFFFFF"/>
        <w:spacing w:before="100" w:beforeAutospacing="1" w:after="100" w:afterAutospacing="1"/>
        <w:contextualSpacing/>
        <w:rPr>
          <w:b/>
          <w:szCs w:val="20"/>
          <w:lang w:eastAsia="zh-CN"/>
        </w:rPr>
      </w:pPr>
    </w:p>
    <w:p w14:paraId="2370C6D5" w14:textId="77777777" w:rsidR="008F48DA" w:rsidRDefault="008F48DA" w:rsidP="008F48DA">
      <w:pPr>
        <w:rPr>
          <w:b/>
        </w:rPr>
      </w:pPr>
      <w:r>
        <w:rPr>
          <w:b/>
          <w:u w:val="single"/>
        </w:rPr>
        <w:t>Observation 2</w:t>
      </w:r>
      <w:r>
        <w:rPr>
          <w:b/>
        </w:rPr>
        <w:t xml:space="preserve">: </w:t>
      </w:r>
      <w:r w:rsidRPr="002A4869">
        <w:rPr>
          <w:rFonts w:hint="eastAsia"/>
          <w:b/>
        </w:rPr>
        <w:t>F</w:t>
      </w:r>
      <w:r w:rsidRPr="002A4869">
        <w:rPr>
          <w:b/>
        </w:rPr>
        <w:t xml:space="preserve">or multi-cell PUSCH/PDSCH scheduling with a single DCI, there would be common bit fields which are shared (same value) among the multiple scheduled cells. At the same time, there would be designated bit fields which would be assigned independently for each scheduled cell. </w:t>
      </w:r>
    </w:p>
    <w:p w14:paraId="3888A090" w14:textId="77777777" w:rsidR="008F48DA" w:rsidRDefault="008F48DA" w:rsidP="008F48DA">
      <w:pPr>
        <w:pStyle w:val="a8"/>
        <w:numPr>
          <w:ilvl w:val="0"/>
          <w:numId w:val="46"/>
        </w:numPr>
        <w:ind w:leftChars="0"/>
        <w:rPr>
          <w:b/>
        </w:rPr>
      </w:pPr>
      <w:r w:rsidRPr="002A4869">
        <w:rPr>
          <w:b/>
        </w:rPr>
        <w:t>According to</w:t>
      </w:r>
      <w:r>
        <w:rPr>
          <w:b/>
        </w:rPr>
        <w:t xml:space="preserve"> one example shown in Figure 1 from </w:t>
      </w:r>
      <w:r w:rsidRPr="002A4869">
        <w:rPr>
          <w:b/>
        </w:rPr>
        <w:t>[</w:t>
      </w:r>
      <w:r>
        <w:rPr>
          <w:b/>
        </w:rPr>
        <w:t>3</w:t>
      </w:r>
      <w:r w:rsidRPr="002A4869">
        <w:rPr>
          <w:b/>
        </w:rPr>
        <w:t xml:space="preserve">, Huawei], </w:t>
      </w:r>
      <w:r>
        <w:rPr>
          <w:b/>
        </w:rPr>
        <w:t xml:space="preserve">for PDSCH scheduling, </w:t>
      </w:r>
      <w:r w:rsidRPr="002A4869">
        <w:rPr>
          <w:b/>
        </w:rPr>
        <w:t>the number of bits for common bit fields is 24, and the number of bits for designated bit fields is 34</w:t>
      </w:r>
      <w:r>
        <w:rPr>
          <w:b/>
        </w:rPr>
        <w:t>.</w:t>
      </w:r>
    </w:p>
    <w:p w14:paraId="6C847D37" w14:textId="77777777" w:rsidR="008F48DA" w:rsidRPr="00B31BAA" w:rsidRDefault="008F48DA" w:rsidP="008F48DA">
      <w:pPr>
        <w:pStyle w:val="a8"/>
        <w:numPr>
          <w:ilvl w:val="0"/>
          <w:numId w:val="46"/>
        </w:numPr>
        <w:ind w:leftChars="0"/>
        <w:rPr>
          <w:rFonts w:eastAsiaTheme="minorEastAsia"/>
          <w:b/>
          <w:lang w:eastAsia="zh-TW"/>
        </w:rPr>
      </w:pPr>
      <w:r>
        <w:rPr>
          <w:rFonts w:eastAsiaTheme="minorEastAsia" w:hint="eastAsia"/>
          <w:b/>
          <w:lang w:eastAsia="zh-TW"/>
        </w:rPr>
        <w:t>A</w:t>
      </w:r>
      <w:r>
        <w:rPr>
          <w:rFonts w:eastAsiaTheme="minorEastAsia"/>
          <w:b/>
          <w:lang w:eastAsia="zh-TW"/>
        </w:rPr>
        <w:t xml:space="preserve">ccording to </w:t>
      </w:r>
      <w:r w:rsidRPr="002A4869">
        <w:rPr>
          <w:rFonts w:eastAsiaTheme="minorEastAsia"/>
          <w:b/>
          <w:lang w:eastAsia="zh-TW"/>
        </w:rPr>
        <w:t>RAN1 #103e [4]</w:t>
      </w:r>
      <w:r>
        <w:rPr>
          <w:rFonts w:eastAsiaTheme="minorEastAsia"/>
          <w:b/>
          <w:lang w:eastAsia="zh-TW"/>
        </w:rPr>
        <w:t xml:space="preserve">, </w:t>
      </w:r>
      <w:r w:rsidRPr="002A4869">
        <w:rPr>
          <w:rFonts w:eastAsiaTheme="minorEastAsia"/>
          <w:b/>
          <w:lang w:eastAsia="zh-TW"/>
        </w:rPr>
        <w:t>the num</w:t>
      </w:r>
      <w:r w:rsidRPr="00B31BAA">
        <w:rPr>
          <w:rFonts w:eastAsiaTheme="minorEastAsia"/>
          <w:b/>
          <w:lang w:eastAsia="zh-TW"/>
        </w:rPr>
        <w:t>ber of bits for common bit fields is assumed to be 48/36/24/12, and the number of bits for designated bit fields is assumed to be 12/24/36/44.</w:t>
      </w:r>
    </w:p>
    <w:p w14:paraId="1898AC8A" w14:textId="77777777" w:rsidR="008F48DA" w:rsidRPr="00485819" w:rsidRDefault="008F48DA" w:rsidP="008F48DA">
      <w:pPr>
        <w:rPr>
          <w:rFonts w:eastAsiaTheme="minorEastAsia"/>
          <w:lang w:eastAsia="zh-TW"/>
        </w:rPr>
      </w:pPr>
    </w:p>
    <w:p w14:paraId="341FEC25" w14:textId="77777777" w:rsidR="008F48DA" w:rsidRPr="00485819" w:rsidRDefault="008F48DA" w:rsidP="008F48DA">
      <w:pPr>
        <w:rPr>
          <w:rFonts w:eastAsiaTheme="minorEastAsia"/>
          <w:b/>
          <w:bCs/>
          <w:lang w:eastAsia="zh-TW"/>
        </w:rPr>
      </w:pPr>
      <w:r>
        <w:rPr>
          <w:b/>
          <w:u w:val="single"/>
        </w:rPr>
        <w:t>Observation 3</w:t>
      </w:r>
      <w:r>
        <w:rPr>
          <w:b/>
        </w:rPr>
        <w:t xml:space="preserve">: </w:t>
      </w:r>
      <w:r w:rsidRPr="00485819">
        <w:rPr>
          <w:rFonts w:eastAsiaTheme="minorEastAsia"/>
          <w:b/>
          <w:bCs/>
          <w:lang w:eastAsia="zh-TW"/>
        </w:rPr>
        <w:t>Assuming the number of bits for common bit fields is 24, and the number of bits for designated bit fields is 36</w:t>
      </w:r>
      <w:r>
        <w:rPr>
          <w:rFonts w:eastAsiaTheme="minorEastAsia"/>
          <w:b/>
          <w:bCs/>
          <w:lang w:eastAsia="zh-TW"/>
        </w:rPr>
        <w:t xml:space="preserve"> (using information from [3, 4])</w:t>
      </w:r>
      <w:r w:rsidRPr="00485819">
        <w:rPr>
          <w:rFonts w:eastAsiaTheme="minorEastAsia"/>
          <w:b/>
          <w:bCs/>
          <w:lang w:eastAsia="zh-TW"/>
        </w:rPr>
        <w:t xml:space="preserve">. In Figure 2, </w:t>
      </w:r>
      <w:proofErr w:type="gramStart"/>
      <w:r w:rsidRPr="00485819">
        <w:rPr>
          <w:rFonts w:eastAsiaTheme="minorEastAsia"/>
          <w:b/>
          <w:bCs/>
          <w:lang w:eastAsia="zh-TW"/>
        </w:rPr>
        <w:t>it can be seen that the</w:t>
      </w:r>
      <w:proofErr w:type="gramEnd"/>
      <w:r w:rsidRPr="00485819">
        <w:rPr>
          <w:rFonts w:eastAsiaTheme="minorEastAsia"/>
          <w:b/>
          <w:bCs/>
          <w:lang w:eastAsia="zh-TW"/>
        </w:rPr>
        <w:t xml:space="preserve"> 140 bits DCI payload limit can only accommodate up to 3 cells if one DCI segment is used (b).</w:t>
      </w:r>
    </w:p>
    <w:p w14:paraId="5E770622" w14:textId="726F5E73" w:rsidR="008F48DA" w:rsidRPr="008F48DA" w:rsidRDefault="008F48DA" w:rsidP="004A3102">
      <w:pPr>
        <w:shd w:val="clear" w:color="auto" w:fill="FFFFFF"/>
        <w:spacing w:before="100" w:beforeAutospacing="1" w:after="100" w:afterAutospacing="1"/>
        <w:contextualSpacing/>
        <w:rPr>
          <w:rFonts w:eastAsia="SimSun"/>
          <w:b/>
          <w:szCs w:val="20"/>
          <w:lang w:eastAsia="zh-CN"/>
        </w:rPr>
      </w:pPr>
    </w:p>
    <w:p w14:paraId="4A99B703" w14:textId="77777777" w:rsidR="008F48DA" w:rsidRDefault="008F48DA" w:rsidP="008F48DA">
      <w:r>
        <w:rPr>
          <w:b/>
          <w:u w:val="single"/>
        </w:rPr>
        <w:t>Observation 4</w:t>
      </w:r>
      <w:r>
        <w:rPr>
          <w:b/>
        </w:rPr>
        <w:t>: T</w:t>
      </w:r>
      <w:r w:rsidRPr="002046FF">
        <w:rPr>
          <w:b/>
        </w:rPr>
        <w:t>he 140 bits DCI payload limit is hard to be increased in 5G NR</w:t>
      </w:r>
      <w:r>
        <w:rPr>
          <w:b/>
        </w:rPr>
        <w:t>; hence,</w:t>
      </w:r>
      <w:r w:rsidRPr="002046FF">
        <w:rPr>
          <w:b/>
        </w:rPr>
        <w:t xml:space="preserve"> one potential way to increase the maximum number of cells that can be scheduled simultaneously is to divide a single DCI into two segments, as shown in Figure 2(c).</w:t>
      </w:r>
    </w:p>
    <w:p w14:paraId="0A3F8693" w14:textId="77777777" w:rsidR="008F48DA" w:rsidRDefault="008F48DA" w:rsidP="008F48DA"/>
    <w:p w14:paraId="421A5D6A" w14:textId="77777777" w:rsidR="008F48DA" w:rsidRDefault="008F48DA" w:rsidP="008F48DA">
      <w:pPr>
        <w:rPr>
          <w:b/>
          <w:bCs/>
          <w:lang w:eastAsia="zh-TW"/>
        </w:rPr>
      </w:pPr>
      <w:r>
        <w:rPr>
          <w:b/>
          <w:u w:val="single"/>
        </w:rPr>
        <w:t>Observation 5</w:t>
      </w:r>
      <w:r>
        <w:rPr>
          <w:b/>
        </w:rPr>
        <w:t xml:space="preserve">: </w:t>
      </w:r>
      <w:r w:rsidRPr="002046FF">
        <w:rPr>
          <w:rFonts w:eastAsiaTheme="minorEastAsia" w:hint="eastAsia"/>
          <w:b/>
          <w:bCs/>
          <w:color w:val="000000"/>
          <w:lang w:eastAsia="zh-TW"/>
        </w:rPr>
        <w:t>A</w:t>
      </w:r>
      <w:r w:rsidRPr="002046FF">
        <w:rPr>
          <w:rFonts w:eastAsiaTheme="minorEastAsia"/>
          <w:b/>
          <w:bCs/>
          <w:color w:val="000000"/>
          <w:lang w:eastAsia="zh-TW"/>
        </w:rPr>
        <w:t xml:space="preserve">ccording to the </w:t>
      </w:r>
      <w:r w:rsidRPr="002046FF">
        <w:rPr>
          <w:b/>
          <w:bCs/>
          <w:lang w:eastAsia="zh-TW"/>
        </w:rPr>
        <w:t>revised WID on Rel-18 Multi-carrier enhancements [1], one key point of RAN1 discussion is to</w:t>
      </w:r>
    </w:p>
    <w:p w14:paraId="087E8533" w14:textId="77777777" w:rsidR="008F48DA" w:rsidRPr="002046FF" w:rsidRDefault="008F48DA" w:rsidP="008F48DA">
      <w:pPr>
        <w:pStyle w:val="a8"/>
        <w:numPr>
          <w:ilvl w:val="0"/>
          <w:numId w:val="45"/>
        </w:numPr>
        <w:ind w:leftChars="0"/>
        <w:rPr>
          <w:rStyle w:val="ae"/>
          <w:b/>
          <w:bCs/>
          <w:i w:val="0"/>
          <w:iCs w:val="0"/>
        </w:rPr>
      </w:pPr>
      <w:r w:rsidRPr="002046FF">
        <w:rPr>
          <w:rStyle w:val="ae"/>
          <w:b/>
          <w:bCs/>
          <w:i w:val="0"/>
          <w:iCs w:val="0"/>
        </w:rPr>
        <w:t>Identify the maximum number of cells that can be scheduled simultaneously</w:t>
      </w:r>
    </w:p>
    <w:p w14:paraId="35875265" w14:textId="5492C28D" w:rsidR="008F48DA" w:rsidRDefault="008F48DA" w:rsidP="008F48DA">
      <w:pPr>
        <w:pStyle w:val="a8"/>
        <w:numPr>
          <w:ilvl w:val="1"/>
          <w:numId w:val="45"/>
        </w:numPr>
        <w:ind w:leftChars="0"/>
        <w:rPr>
          <w:b/>
          <w:bCs/>
        </w:rPr>
      </w:pPr>
      <w:r w:rsidRPr="002046FF">
        <w:rPr>
          <w:b/>
          <w:bCs/>
        </w:rPr>
        <w:t>The single DCI shall be optimized for 3 or more cells for the multi-cell PUSCH/PDSCH scheduling</w:t>
      </w:r>
    </w:p>
    <w:p w14:paraId="1D3E81E0" w14:textId="77777777" w:rsidR="008F48DA" w:rsidRPr="008F48DA" w:rsidRDefault="008F48DA" w:rsidP="008F48DA">
      <w:pPr>
        <w:rPr>
          <w:b/>
          <w:bCs/>
        </w:rPr>
      </w:pPr>
    </w:p>
    <w:p w14:paraId="3502707D" w14:textId="77777777" w:rsidR="008F48DA" w:rsidRPr="002046FF" w:rsidRDefault="008F48DA" w:rsidP="008F48DA">
      <w:pPr>
        <w:rPr>
          <w:rFonts w:eastAsiaTheme="minorEastAsia"/>
          <w:lang w:eastAsia="zh-TW"/>
        </w:rPr>
      </w:pPr>
      <w:r w:rsidRPr="002046FF">
        <w:rPr>
          <w:rFonts w:hint="eastAsia"/>
          <w:b/>
          <w:u w:val="single"/>
        </w:rPr>
        <w:lastRenderedPageBreak/>
        <w:t>P</w:t>
      </w:r>
      <w:r w:rsidRPr="002046FF">
        <w:rPr>
          <w:b/>
          <w:u w:val="single"/>
        </w:rPr>
        <w:t>roposal 1</w:t>
      </w:r>
      <w:r w:rsidRPr="002046FF">
        <w:rPr>
          <w:rFonts w:eastAsiaTheme="minorEastAsia"/>
          <w:b/>
          <w:lang w:eastAsia="zh-TW"/>
        </w:rPr>
        <w:t xml:space="preserve">: </w:t>
      </w:r>
      <w:r>
        <w:rPr>
          <w:rFonts w:eastAsiaTheme="minorEastAsia"/>
          <w:b/>
          <w:lang w:eastAsia="zh-TW"/>
        </w:rPr>
        <w:t xml:space="preserve">For R18 </w:t>
      </w:r>
      <w:r w:rsidRPr="002046FF">
        <w:rPr>
          <w:rFonts w:eastAsiaTheme="minorEastAsia"/>
          <w:b/>
          <w:lang w:eastAsia="zh-TW"/>
        </w:rPr>
        <w:t>multi-cell PUSCH/PDSCH scheduling with a single DCI</w:t>
      </w:r>
      <w:r>
        <w:rPr>
          <w:rFonts w:eastAsiaTheme="minorEastAsia"/>
          <w:b/>
          <w:lang w:eastAsia="zh-TW"/>
        </w:rPr>
        <w:t xml:space="preserve">, RAN1 aims to support </w:t>
      </w:r>
      <w:r w:rsidRPr="002046FF">
        <w:rPr>
          <w:rStyle w:val="ae"/>
          <w:b/>
          <w:bCs/>
          <w:i w:val="0"/>
          <w:iCs w:val="0"/>
        </w:rPr>
        <w:t>the maximum number of cells that can be scheduled simultaneously</w:t>
      </w:r>
      <w:r>
        <w:rPr>
          <w:rStyle w:val="ae"/>
          <w:b/>
          <w:bCs/>
          <w:i w:val="0"/>
          <w:iCs w:val="0"/>
        </w:rPr>
        <w:t xml:space="preserve"> to be 4, or more.</w:t>
      </w:r>
    </w:p>
    <w:p w14:paraId="39A231FE" w14:textId="77777777" w:rsidR="008F48DA" w:rsidRDefault="008F48DA" w:rsidP="008F48DA"/>
    <w:p w14:paraId="1E64BB29" w14:textId="77777777" w:rsidR="008F48DA" w:rsidRDefault="008F48DA" w:rsidP="008F48DA">
      <w:pPr>
        <w:rPr>
          <w:rFonts w:eastAsiaTheme="minorEastAsia"/>
          <w:b/>
          <w:lang w:eastAsia="zh-TW"/>
        </w:rPr>
      </w:pPr>
      <w:r w:rsidRPr="002046FF">
        <w:rPr>
          <w:rFonts w:hint="eastAsia"/>
          <w:b/>
          <w:u w:val="single"/>
        </w:rPr>
        <w:t>P</w:t>
      </w:r>
      <w:r w:rsidRPr="002046FF">
        <w:rPr>
          <w:b/>
          <w:u w:val="single"/>
        </w:rPr>
        <w:t xml:space="preserve">roposal </w:t>
      </w:r>
      <w:r>
        <w:rPr>
          <w:b/>
          <w:u w:val="single"/>
        </w:rPr>
        <w:t>2</w:t>
      </w:r>
      <w:r w:rsidRPr="002046FF">
        <w:rPr>
          <w:rFonts w:eastAsiaTheme="minorEastAsia"/>
          <w:b/>
          <w:lang w:eastAsia="zh-TW"/>
        </w:rPr>
        <w:t xml:space="preserve">: </w:t>
      </w:r>
      <w:r>
        <w:rPr>
          <w:rFonts w:eastAsiaTheme="minorEastAsia"/>
          <w:b/>
          <w:lang w:eastAsia="zh-TW"/>
        </w:rPr>
        <w:t xml:space="preserve">RAN1 to adopt a 2-segment DCI structure (as shown in Figure 2(c)) to support R18 </w:t>
      </w:r>
      <w:r w:rsidRPr="002046FF">
        <w:rPr>
          <w:rFonts w:eastAsiaTheme="minorEastAsia"/>
          <w:b/>
          <w:lang w:eastAsia="zh-TW"/>
        </w:rPr>
        <w:t>multi-cell PUSCH/PDSCH scheduling with a single DCI</w:t>
      </w:r>
      <w:r>
        <w:rPr>
          <w:rFonts w:eastAsiaTheme="minorEastAsia"/>
          <w:b/>
          <w:lang w:eastAsia="zh-TW"/>
        </w:rPr>
        <w:t>.</w:t>
      </w:r>
    </w:p>
    <w:p w14:paraId="40BD30B5" w14:textId="196CDE3A" w:rsidR="008F48DA" w:rsidRDefault="008F48DA" w:rsidP="004A3102">
      <w:pPr>
        <w:shd w:val="clear" w:color="auto" w:fill="FFFFFF"/>
        <w:spacing w:before="100" w:beforeAutospacing="1" w:after="100" w:afterAutospacing="1"/>
        <w:contextualSpacing/>
        <w:rPr>
          <w:rFonts w:eastAsia="SimSun"/>
          <w:b/>
          <w:szCs w:val="20"/>
          <w:lang w:eastAsia="zh-CN"/>
        </w:rPr>
      </w:pPr>
    </w:p>
    <w:p w14:paraId="4BC8153F" w14:textId="77777777" w:rsidR="008F48DA" w:rsidRPr="005A75D3" w:rsidRDefault="008F48DA" w:rsidP="008F48DA">
      <w:pPr>
        <w:rPr>
          <w:rFonts w:eastAsiaTheme="minorEastAsia"/>
          <w:b/>
          <w:bCs/>
          <w:lang w:eastAsia="zh-TW"/>
        </w:rPr>
      </w:pPr>
      <w:r>
        <w:rPr>
          <w:b/>
          <w:u w:val="single"/>
        </w:rPr>
        <w:t>Observation 6</w:t>
      </w:r>
      <w:r>
        <w:rPr>
          <w:b/>
        </w:rPr>
        <w:t xml:space="preserve">: </w:t>
      </w:r>
      <w:r w:rsidRPr="005A75D3">
        <w:rPr>
          <w:rFonts w:eastAsiaTheme="minorEastAsia" w:hint="eastAsia"/>
          <w:b/>
          <w:bCs/>
          <w:lang w:eastAsia="zh-TW"/>
        </w:rPr>
        <w:t>F</w:t>
      </w:r>
      <w:r w:rsidRPr="005A75D3">
        <w:rPr>
          <w:rFonts w:eastAsiaTheme="minorEastAsia"/>
          <w:b/>
          <w:bCs/>
          <w:lang w:eastAsia="zh-TW"/>
        </w:rPr>
        <w:t>or which DCI fields should be common bit fields and which DCI fields should be designated bit fields</w:t>
      </w:r>
      <w:r>
        <w:rPr>
          <w:rFonts w:eastAsiaTheme="minorEastAsia"/>
          <w:b/>
          <w:bCs/>
          <w:lang w:eastAsia="zh-TW"/>
        </w:rPr>
        <w:t xml:space="preserve"> (</w:t>
      </w:r>
      <w:r w:rsidRPr="002A4869">
        <w:rPr>
          <w:b/>
        </w:rPr>
        <w:t>which would be assigned independently for each scheduled cell</w:t>
      </w:r>
      <w:r>
        <w:rPr>
          <w:rFonts w:eastAsiaTheme="minorEastAsia"/>
          <w:b/>
          <w:bCs/>
          <w:lang w:eastAsia="zh-TW"/>
        </w:rPr>
        <w:t>)</w:t>
      </w:r>
      <w:r w:rsidRPr="005A75D3">
        <w:rPr>
          <w:rFonts w:eastAsiaTheme="minorEastAsia"/>
          <w:b/>
          <w:bCs/>
          <w:lang w:eastAsia="zh-TW"/>
        </w:rPr>
        <w:t xml:space="preserve">, this has gone through a long discussion during R17 two-cell PDSCH scheduling agenda. </w:t>
      </w:r>
    </w:p>
    <w:p w14:paraId="5912DB6F" w14:textId="77777777" w:rsidR="008F48DA" w:rsidRPr="00FF161C" w:rsidRDefault="008F48DA" w:rsidP="008F48DA">
      <w:pPr>
        <w:rPr>
          <w:rFonts w:eastAsiaTheme="minorEastAsia"/>
          <w:lang w:eastAsia="zh-TW"/>
        </w:rPr>
      </w:pPr>
    </w:p>
    <w:p w14:paraId="43791880" w14:textId="77777777" w:rsidR="008F48DA" w:rsidRDefault="008F48DA" w:rsidP="008F48DA">
      <w:pPr>
        <w:rPr>
          <w:rFonts w:eastAsiaTheme="minorEastAsia"/>
          <w:b/>
          <w:bCs/>
          <w:lang w:eastAsia="zh-TW"/>
        </w:rPr>
      </w:pPr>
      <w:r w:rsidRPr="002046FF">
        <w:rPr>
          <w:rFonts w:hint="eastAsia"/>
          <w:b/>
          <w:u w:val="single"/>
        </w:rPr>
        <w:t>P</w:t>
      </w:r>
      <w:r w:rsidRPr="002046FF">
        <w:rPr>
          <w:b/>
          <w:u w:val="single"/>
        </w:rPr>
        <w:t xml:space="preserve">roposal </w:t>
      </w:r>
      <w:r>
        <w:rPr>
          <w:b/>
          <w:u w:val="single"/>
        </w:rPr>
        <w:t>3</w:t>
      </w:r>
      <w:r w:rsidRPr="002046FF">
        <w:rPr>
          <w:rFonts w:eastAsiaTheme="minorEastAsia"/>
          <w:b/>
          <w:lang w:eastAsia="zh-TW"/>
        </w:rPr>
        <w:t xml:space="preserve">: </w:t>
      </w:r>
      <w:r>
        <w:rPr>
          <w:rFonts w:eastAsiaTheme="minorEastAsia"/>
          <w:b/>
          <w:lang w:eastAsia="zh-TW"/>
        </w:rPr>
        <w:t xml:space="preserve">For R18 </w:t>
      </w:r>
      <w:r w:rsidRPr="002046FF">
        <w:rPr>
          <w:rFonts w:eastAsiaTheme="minorEastAsia"/>
          <w:b/>
          <w:lang w:eastAsia="zh-TW"/>
        </w:rPr>
        <w:t>multi-cell PUSCH/PDSCH scheduling with a single DCI</w:t>
      </w:r>
      <w:r>
        <w:rPr>
          <w:rFonts w:eastAsiaTheme="minorEastAsia"/>
          <w:b/>
          <w:lang w:eastAsia="zh-TW"/>
        </w:rPr>
        <w:t xml:space="preserve">, it is up to network RRC configuration to assign </w:t>
      </w:r>
      <w:r w:rsidRPr="005A75D3">
        <w:rPr>
          <w:rFonts w:eastAsiaTheme="minorEastAsia"/>
          <w:b/>
          <w:bCs/>
          <w:lang w:eastAsia="zh-TW"/>
        </w:rPr>
        <w:t xml:space="preserve">which DCI fields </w:t>
      </w:r>
      <w:r>
        <w:rPr>
          <w:rFonts w:eastAsiaTheme="minorEastAsia"/>
          <w:b/>
          <w:bCs/>
          <w:lang w:eastAsia="zh-TW"/>
        </w:rPr>
        <w:t>to</w:t>
      </w:r>
      <w:r w:rsidRPr="005A75D3">
        <w:rPr>
          <w:rFonts w:eastAsiaTheme="minorEastAsia"/>
          <w:b/>
          <w:bCs/>
          <w:lang w:eastAsia="zh-TW"/>
        </w:rPr>
        <w:t xml:space="preserve"> be common bit fields</w:t>
      </w:r>
      <w:r>
        <w:rPr>
          <w:rFonts w:eastAsiaTheme="minorEastAsia"/>
          <w:b/>
          <w:bCs/>
          <w:lang w:eastAsia="zh-TW"/>
        </w:rPr>
        <w:t xml:space="preserve"> and </w:t>
      </w:r>
      <w:r w:rsidRPr="005A75D3">
        <w:rPr>
          <w:rFonts w:eastAsiaTheme="minorEastAsia"/>
          <w:b/>
          <w:bCs/>
          <w:lang w:eastAsia="zh-TW"/>
        </w:rPr>
        <w:t xml:space="preserve">which DCI fields </w:t>
      </w:r>
      <w:r>
        <w:rPr>
          <w:rFonts w:eastAsiaTheme="minorEastAsia"/>
          <w:b/>
          <w:bCs/>
          <w:lang w:eastAsia="zh-TW"/>
        </w:rPr>
        <w:t>to</w:t>
      </w:r>
      <w:r w:rsidRPr="005A75D3">
        <w:rPr>
          <w:rFonts w:eastAsiaTheme="minorEastAsia"/>
          <w:b/>
          <w:bCs/>
          <w:lang w:eastAsia="zh-TW"/>
        </w:rPr>
        <w:t xml:space="preserve"> be designated bit fields</w:t>
      </w:r>
      <w:r>
        <w:rPr>
          <w:rFonts w:eastAsiaTheme="minorEastAsia"/>
          <w:b/>
          <w:bCs/>
          <w:lang w:eastAsia="zh-TW"/>
        </w:rPr>
        <w:t xml:space="preserve"> (</w:t>
      </w:r>
      <w:r w:rsidRPr="002A4869">
        <w:rPr>
          <w:b/>
        </w:rPr>
        <w:t>which would be assigned independently for each scheduled cell</w:t>
      </w:r>
      <w:r>
        <w:rPr>
          <w:rFonts w:eastAsiaTheme="minorEastAsia"/>
          <w:b/>
          <w:bCs/>
          <w:lang w:eastAsia="zh-TW"/>
        </w:rPr>
        <w:t>)</w:t>
      </w:r>
    </w:p>
    <w:p w14:paraId="17ADC4EA" w14:textId="77777777" w:rsidR="008F48DA" w:rsidRPr="00FF161C" w:rsidRDefault="008F48DA" w:rsidP="008F48DA">
      <w:pPr>
        <w:pStyle w:val="a8"/>
        <w:numPr>
          <w:ilvl w:val="0"/>
          <w:numId w:val="45"/>
        </w:numPr>
        <w:ind w:leftChars="0"/>
        <w:rPr>
          <w:rFonts w:eastAsiaTheme="minorEastAsia"/>
          <w:b/>
          <w:bCs/>
          <w:lang w:eastAsia="zh-TW"/>
        </w:rPr>
      </w:pPr>
      <w:r w:rsidRPr="00FF161C">
        <w:rPr>
          <w:rFonts w:eastAsiaTheme="minorEastAsia" w:hint="eastAsia"/>
          <w:b/>
          <w:bCs/>
          <w:lang w:eastAsia="zh-TW"/>
        </w:rPr>
        <w:t>F</w:t>
      </w:r>
      <w:r w:rsidRPr="00FF161C">
        <w:rPr>
          <w:rFonts w:eastAsiaTheme="minorEastAsia"/>
          <w:b/>
          <w:bCs/>
          <w:lang w:eastAsia="zh-TW"/>
        </w:rPr>
        <w:t>or example</w:t>
      </w:r>
      <w:r>
        <w:rPr>
          <w:rFonts w:eastAsiaTheme="minorEastAsia"/>
          <w:b/>
          <w:bCs/>
          <w:lang w:eastAsia="zh-TW"/>
        </w:rPr>
        <w:t>,</w:t>
      </w:r>
      <w:r w:rsidRPr="00FF161C">
        <w:rPr>
          <w:rFonts w:eastAsiaTheme="minorEastAsia"/>
          <w:b/>
          <w:bCs/>
          <w:lang w:eastAsia="zh-TW"/>
        </w:rPr>
        <w:t xml:space="preserve"> through a bitmap </w:t>
      </w:r>
      <w:r>
        <w:rPr>
          <w:rFonts w:eastAsiaTheme="minorEastAsia"/>
          <w:b/>
          <w:bCs/>
          <w:lang w:eastAsia="zh-TW"/>
        </w:rPr>
        <w:t>to determine each DCI bit field is a common bit field or a designated bit field with one bit</w:t>
      </w:r>
    </w:p>
    <w:p w14:paraId="5044B69F" w14:textId="77777777" w:rsidR="008F48DA" w:rsidRDefault="008F48DA" w:rsidP="008F48DA">
      <w:pPr>
        <w:rPr>
          <w:rFonts w:eastAsiaTheme="minorEastAsia"/>
          <w:lang w:eastAsia="zh-TW"/>
        </w:rPr>
      </w:pPr>
    </w:p>
    <w:p w14:paraId="009611BE" w14:textId="7E514BBD" w:rsidR="008F48DA" w:rsidRDefault="008F48DA" w:rsidP="008F48DA">
      <w:pPr>
        <w:rPr>
          <w:rFonts w:eastAsiaTheme="minorEastAsia"/>
          <w:b/>
          <w:bCs/>
          <w:lang w:eastAsia="zh-TW"/>
        </w:rPr>
      </w:pPr>
      <w:r w:rsidRPr="002046FF">
        <w:rPr>
          <w:rFonts w:hint="eastAsia"/>
          <w:b/>
          <w:u w:val="single"/>
        </w:rPr>
        <w:t>P</w:t>
      </w:r>
      <w:r w:rsidRPr="002046FF">
        <w:rPr>
          <w:b/>
          <w:u w:val="single"/>
        </w:rPr>
        <w:t xml:space="preserve">roposal </w:t>
      </w:r>
      <w:r>
        <w:rPr>
          <w:b/>
          <w:u w:val="single"/>
        </w:rPr>
        <w:t>4</w:t>
      </w:r>
      <w:r w:rsidRPr="002046FF">
        <w:rPr>
          <w:rFonts w:eastAsiaTheme="minorEastAsia"/>
          <w:b/>
          <w:lang w:eastAsia="zh-TW"/>
        </w:rPr>
        <w:t xml:space="preserve">: </w:t>
      </w:r>
      <w:r w:rsidRPr="008914DD">
        <w:rPr>
          <w:rFonts w:eastAsiaTheme="minorEastAsia"/>
          <w:b/>
          <w:lang w:eastAsia="zh-TW"/>
        </w:rPr>
        <w:t>For the 2-segment aggregated DCI, the 1st and 2nd segment DCI are decoded separately on the same scheduling cell. The 1st and 2nd segment DCI are then linked together to form one multi-cell scheduling DCI.</w:t>
      </w:r>
      <w:r>
        <w:rPr>
          <w:rFonts w:eastAsiaTheme="minorEastAsia"/>
          <w:b/>
          <w:lang w:eastAsia="zh-TW"/>
        </w:rPr>
        <w:t xml:space="preserve"> </w:t>
      </w:r>
      <w:r>
        <w:rPr>
          <w:b/>
        </w:rPr>
        <w:t>The</w:t>
      </w:r>
      <w:r w:rsidRPr="008914DD">
        <w:rPr>
          <w:rFonts w:eastAsiaTheme="minorEastAsia"/>
          <w:b/>
          <w:bCs/>
          <w:lang w:eastAsia="zh-TW"/>
        </w:rPr>
        <w:t xml:space="preserve"> link procedure of 1st and 2nd segment DCI </w:t>
      </w:r>
      <w:r>
        <w:rPr>
          <w:rFonts w:eastAsiaTheme="minorEastAsia"/>
          <w:b/>
          <w:bCs/>
          <w:lang w:eastAsia="zh-TW"/>
        </w:rPr>
        <w:t>can be</w:t>
      </w:r>
      <w:r w:rsidRPr="008914DD">
        <w:rPr>
          <w:rFonts w:eastAsiaTheme="minorEastAsia"/>
          <w:b/>
          <w:bCs/>
          <w:lang w:eastAsia="zh-TW"/>
        </w:rPr>
        <w:t xml:space="preserve"> based on some designated DCI bit values of the 1st or 2nd segment DCI</w:t>
      </w:r>
      <w:r>
        <w:rPr>
          <w:rFonts w:eastAsiaTheme="minorEastAsia"/>
          <w:b/>
          <w:bCs/>
          <w:lang w:eastAsia="zh-TW"/>
        </w:rPr>
        <w:t>.</w:t>
      </w:r>
    </w:p>
    <w:p w14:paraId="447E06CA" w14:textId="77777777" w:rsidR="002C426F" w:rsidRPr="002C426F" w:rsidRDefault="002C426F" w:rsidP="002C426F">
      <w:pPr>
        <w:pStyle w:val="a8"/>
        <w:numPr>
          <w:ilvl w:val="0"/>
          <w:numId w:val="45"/>
        </w:numPr>
        <w:ind w:leftChars="0"/>
        <w:rPr>
          <w:rFonts w:eastAsiaTheme="minorEastAsia"/>
          <w:b/>
          <w:bCs/>
          <w:lang w:eastAsia="zh-TW"/>
        </w:rPr>
      </w:pPr>
      <w:r>
        <w:rPr>
          <w:rFonts w:eastAsiaTheme="minorEastAsia"/>
          <w:b/>
          <w:bCs/>
          <w:lang w:eastAsia="zh-TW"/>
        </w:rPr>
        <w:t>T</w:t>
      </w:r>
      <w:r w:rsidRPr="002C426F">
        <w:rPr>
          <w:rFonts w:eastAsiaTheme="minorEastAsia"/>
          <w:b/>
          <w:bCs/>
          <w:lang w:eastAsia="zh-TW"/>
        </w:rPr>
        <w:t>he linked 1st segment and 2nd segment DCI</w:t>
      </w:r>
      <w:r>
        <w:rPr>
          <w:rFonts w:eastAsiaTheme="minorEastAsia"/>
          <w:b/>
          <w:bCs/>
          <w:lang w:eastAsia="zh-TW"/>
        </w:rPr>
        <w:t xml:space="preserve"> should</w:t>
      </w:r>
      <w:r w:rsidRPr="002C426F">
        <w:rPr>
          <w:rFonts w:eastAsiaTheme="minorEastAsia"/>
          <w:b/>
          <w:bCs/>
          <w:lang w:eastAsia="zh-TW"/>
        </w:rPr>
        <w:t xml:space="preserve"> be “both DL scheduling DCIs” or “both UL scheduling DCIs”</w:t>
      </w:r>
    </w:p>
    <w:p w14:paraId="0FD39EC1" w14:textId="77777777" w:rsidR="002C426F" w:rsidRPr="002C426F" w:rsidRDefault="002C426F" w:rsidP="008F48DA">
      <w:pPr>
        <w:rPr>
          <w:rFonts w:eastAsiaTheme="minorEastAsia"/>
          <w:b/>
          <w:bCs/>
          <w:lang w:eastAsia="zh-TW"/>
        </w:rPr>
      </w:pPr>
    </w:p>
    <w:p w14:paraId="6988EAA1" w14:textId="77777777" w:rsidR="005A2660" w:rsidRPr="005A2660" w:rsidRDefault="005A2660" w:rsidP="005A2660">
      <w:pPr>
        <w:pStyle w:val="1"/>
        <w:numPr>
          <w:ilvl w:val="0"/>
          <w:numId w:val="19"/>
        </w:numPr>
        <w:pBdr>
          <w:top w:val="single" w:sz="12" w:space="3" w:color="auto"/>
        </w:pBdr>
        <w:spacing w:after="180"/>
        <w:rPr>
          <w:rFonts w:ascii="Arial" w:hAnsi="Arial" w:cs="Arial"/>
          <w:color w:val="000000"/>
          <w:sz w:val="36"/>
          <w:szCs w:val="36"/>
          <w:lang w:eastAsia="zh-TW"/>
        </w:rPr>
      </w:pPr>
      <w:r w:rsidRPr="005A2660">
        <w:rPr>
          <w:rFonts w:ascii="Arial" w:hAnsi="Arial" w:cs="Arial"/>
          <w:color w:val="000000"/>
          <w:sz w:val="36"/>
          <w:szCs w:val="36"/>
          <w:lang w:eastAsia="zh-TW"/>
        </w:rPr>
        <w:t>Reference</w:t>
      </w:r>
    </w:p>
    <w:p w14:paraId="45DB816C" w14:textId="2FAD858F" w:rsidR="009F139C" w:rsidRPr="009F139C" w:rsidRDefault="008E55D3" w:rsidP="009F139C">
      <w:pPr>
        <w:pStyle w:val="References"/>
      </w:pPr>
      <w:r>
        <w:t>RP-220834, “</w:t>
      </w:r>
      <w:r w:rsidRPr="008E55D3">
        <w:rPr>
          <w:lang w:val="en-GB"/>
        </w:rPr>
        <w:t>Revised WID on Multi-carrier enhancements</w:t>
      </w:r>
      <w:r>
        <w:t xml:space="preserve">”, </w:t>
      </w:r>
      <w:r w:rsidRPr="008E55D3">
        <w:t>NTT DOCOMO, INC.</w:t>
      </w:r>
      <w:r w:rsidRPr="00D0652F">
        <w:t xml:space="preserve">, </w:t>
      </w:r>
      <w:r>
        <w:t>RAN #95-e</w:t>
      </w:r>
    </w:p>
    <w:p w14:paraId="7718A0E7" w14:textId="0BF1CA1E" w:rsidR="006008C2" w:rsidRDefault="00E31B94" w:rsidP="006008C2">
      <w:pPr>
        <w:pStyle w:val="References"/>
      </w:pPr>
      <w:r>
        <w:t>3GPP TS</w:t>
      </w:r>
      <w:r w:rsidR="005A2660">
        <w:t xml:space="preserve"> 3</w:t>
      </w:r>
      <w:r w:rsidR="0055537C">
        <w:t>8.21</w:t>
      </w:r>
      <w:r w:rsidR="008B3AB1">
        <w:t>2</w:t>
      </w:r>
      <w:r w:rsidR="0055537C">
        <w:t xml:space="preserve"> V16.</w:t>
      </w:r>
      <w:r w:rsidR="008B3AB1">
        <w:t>9</w:t>
      </w:r>
      <w:r w:rsidR="0055537C">
        <w:t>.0</w:t>
      </w:r>
      <w:proofErr w:type="gramStart"/>
      <w:r w:rsidR="005A2660" w:rsidRPr="00587815">
        <w:rPr>
          <w:rFonts w:hint="eastAsia"/>
        </w:rPr>
        <w:t>,</w:t>
      </w:r>
      <w:r w:rsidR="005A2660" w:rsidRPr="00587815">
        <w:t xml:space="preserve"> ”</w:t>
      </w:r>
      <w:r w:rsidR="008B3AB1" w:rsidRPr="008B3AB1">
        <w:t>NR</w:t>
      </w:r>
      <w:proofErr w:type="gramEnd"/>
      <w:r w:rsidR="008B3AB1" w:rsidRPr="008B3AB1">
        <w:t>; Multiplexing and channel coding</w:t>
      </w:r>
      <w:r w:rsidR="005A2660" w:rsidRPr="00587815">
        <w:t>”</w:t>
      </w:r>
    </w:p>
    <w:p w14:paraId="3DEA6B0D" w14:textId="58186AF5" w:rsidR="008B3AB1" w:rsidRDefault="00407029" w:rsidP="008B3AB1">
      <w:pPr>
        <w:pStyle w:val="References"/>
      </w:pPr>
      <w:r w:rsidRPr="00407029">
        <w:t>R1-2100194</w:t>
      </w:r>
      <w:r>
        <w:t>, “</w:t>
      </w:r>
      <w:r w:rsidRPr="00407029">
        <w:t>Discussion on multi-carrier scheduling using single PDCCH</w:t>
      </w:r>
      <w:r>
        <w:t xml:space="preserve">”, </w:t>
      </w:r>
      <w:r w:rsidRPr="00407029">
        <w:t xml:space="preserve">Huawei, </w:t>
      </w:r>
      <w:proofErr w:type="spellStart"/>
      <w:r w:rsidRPr="00407029">
        <w:t>HiSilicon</w:t>
      </w:r>
      <w:proofErr w:type="spellEnd"/>
      <w:r>
        <w:t>, RAN1 #104e</w:t>
      </w:r>
    </w:p>
    <w:p w14:paraId="55E39ECA" w14:textId="4CA6CDA7" w:rsidR="008B3AB1" w:rsidRPr="008F48DA" w:rsidRDefault="009F139C" w:rsidP="008B3AB1">
      <w:pPr>
        <w:rPr>
          <w:rFonts w:eastAsiaTheme="minorEastAsia"/>
          <w:lang w:val="en-US" w:eastAsia="zh-TW"/>
        </w:rPr>
      </w:pPr>
      <w:r>
        <w:rPr>
          <w:rFonts w:eastAsiaTheme="minorEastAsia" w:hint="eastAsia"/>
          <w:lang w:val="en-US" w:eastAsia="zh-TW"/>
        </w:rPr>
        <w:t>[</w:t>
      </w:r>
      <w:r>
        <w:rPr>
          <w:rFonts w:eastAsiaTheme="minorEastAsia"/>
          <w:lang w:val="en-US" w:eastAsia="zh-TW"/>
        </w:rPr>
        <w:t xml:space="preserve">4]    </w:t>
      </w:r>
      <w:r w:rsidR="002A4869" w:rsidRPr="002A4869">
        <w:rPr>
          <w:rFonts w:eastAsiaTheme="minorEastAsia"/>
          <w:lang w:val="en-US" w:eastAsia="zh-TW"/>
        </w:rPr>
        <w:t>Chairman’s Notes, RAN1 #10</w:t>
      </w:r>
      <w:r w:rsidR="002A4869">
        <w:rPr>
          <w:rFonts w:eastAsiaTheme="minorEastAsia"/>
          <w:lang w:val="en-US" w:eastAsia="zh-TW"/>
        </w:rPr>
        <w:t>3e (8.13 DSS)</w:t>
      </w:r>
    </w:p>
    <w:sectPr w:rsidR="008B3AB1" w:rsidRPr="008F48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A539F" w14:textId="77777777" w:rsidR="00272D6A" w:rsidRDefault="00272D6A" w:rsidP="00B90C62">
      <w:r>
        <w:separator/>
      </w:r>
    </w:p>
  </w:endnote>
  <w:endnote w:type="continuationSeparator" w:id="0">
    <w:p w14:paraId="1AE0D902" w14:textId="77777777" w:rsidR="00272D6A" w:rsidRDefault="00272D6A"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7B0AA4" w14:textId="77777777" w:rsidR="00272D6A" w:rsidRDefault="00272D6A" w:rsidP="00B90C62">
      <w:r>
        <w:separator/>
      </w:r>
    </w:p>
  </w:footnote>
  <w:footnote w:type="continuationSeparator" w:id="0">
    <w:p w14:paraId="2CB8E8E8" w14:textId="77777777" w:rsidR="00272D6A" w:rsidRDefault="00272D6A"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BB4E995"/>
    <w:multiLevelType w:val="singleLevel"/>
    <w:tmpl w:val="EBB4E995"/>
    <w:lvl w:ilvl="0">
      <w:start w:val="1"/>
      <w:numFmt w:val="bullet"/>
      <w:lvlText w:val=""/>
      <w:lvlJc w:val="left"/>
      <w:pPr>
        <w:ind w:left="420" w:hanging="420"/>
      </w:pPr>
      <w:rPr>
        <w:rFonts w:ascii="Wingdings" w:hAnsi="Wingdings" w:hint="default"/>
      </w:rPr>
    </w:lvl>
  </w:abstractNum>
  <w:abstractNum w:abstractNumId="1" w15:restartNumberingAfterBreak="0">
    <w:nsid w:val="02B05ABE"/>
    <w:multiLevelType w:val="hybridMultilevel"/>
    <w:tmpl w:val="F214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50A88"/>
    <w:multiLevelType w:val="multilevel"/>
    <w:tmpl w:val="C6A42B78"/>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D0913"/>
    <w:multiLevelType w:val="hybridMultilevel"/>
    <w:tmpl w:val="B23C427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59F5146"/>
    <w:multiLevelType w:val="hybridMultilevel"/>
    <w:tmpl w:val="4AC83F06"/>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32532"/>
    <w:multiLevelType w:val="hybridMultilevel"/>
    <w:tmpl w:val="6EA04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40FF6"/>
    <w:multiLevelType w:val="hybridMultilevel"/>
    <w:tmpl w:val="2C7290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385FF4"/>
    <w:multiLevelType w:val="hybridMultilevel"/>
    <w:tmpl w:val="631EE434"/>
    <w:lvl w:ilvl="0" w:tplc="F8A45E7E">
      <w:start w:val="1"/>
      <w:numFmt w:val="bullet"/>
      <w:lvlText w:val=""/>
      <w:lvlJc w:val="left"/>
      <w:pPr>
        <w:tabs>
          <w:tab w:val="num" w:pos="720"/>
        </w:tabs>
        <w:ind w:left="720" w:hanging="360"/>
      </w:pPr>
      <w:rPr>
        <w:rFonts w:ascii="Wingdings" w:hAnsi="Wingdings" w:hint="default"/>
      </w:rPr>
    </w:lvl>
    <w:lvl w:ilvl="1" w:tplc="666A460A">
      <w:start w:val="1"/>
      <w:numFmt w:val="bullet"/>
      <w:lvlText w:val=""/>
      <w:lvlJc w:val="left"/>
      <w:pPr>
        <w:tabs>
          <w:tab w:val="num" w:pos="1440"/>
        </w:tabs>
        <w:ind w:left="1440" w:hanging="360"/>
      </w:pPr>
      <w:rPr>
        <w:rFonts w:ascii="Wingdings" w:hAnsi="Wingdings" w:hint="default"/>
      </w:rPr>
    </w:lvl>
    <w:lvl w:ilvl="2" w:tplc="D472D7F6">
      <w:numFmt w:val="bullet"/>
      <w:lvlText w:val=""/>
      <w:lvlJc w:val="left"/>
      <w:pPr>
        <w:tabs>
          <w:tab w:val="num" w:pos="2160"/>
        </w:tabs>
        <w:ind w:left="2160" w:hanging="360"/>
      </w:pPr>
      <w:rPr>
        <w:rFonts w:ascii="Wingdings" w:hAnsi="Wingdings" w:hint="default"/>
      </w:rPr>
    </w:lvl>
    <w:lvl w:ilvl="3" w:tplc="AE407E7C" w:tentative="1">
      <w:start w:val="1"/>
      <w:numFmt w:val="bullet"/>
      <w:lvlText w:val=""/>
      <w:lvlJc w:val="left"/>
      <w:pPr>
        <w:tabs>
          <w:tab w:val="num" w:pos="2880"/>
        </w:tabs>
        <w:ind w:left="2880" w:hanging="360"/>
      </w:pPr>
      <w:rPr>
        <w:rFonts w:ascii="Wingdings" w:hAnsi="Wingdings" w:hint="default"/>
      </w:rPr>
    </w:lvl>
    <w:lvl w:ilvl="4" w:tplc="DB143A52" w:tentative="1">
      <w:start w:val="1"/>
      <w:numFmt w:val="bullet"/>
      <w:lvlText w:val=""/>
      <w:lvlJc w:val="left"/>
      <w:pPr>
        <w:tabs>
          <w:tab w:val="num" w:pos="3600"/>
        </w:tabs>
        <w:ind w:left="3600" w:hanging="360"/>
      </w:pPr>
      <w:rPr>
        <w:rFonts w:ascii="Wingdings" w:hAnsi="Wingdings" w:hint="default"/>
      </w:rPr>
    </w:lvl>
    <w:lvl w:ilvl="5" w:tplc="B78880E8" w:tentative="1">
      <w:start w:val="1"/>
      <w:numFmt w:val="bullet"/>
      <w:lvlText w:val=""/>
      <w:lvlJc w:val="left"/>
      <w:pPr>
        <w:tabs>
          <w:tab w:val="num" w:pos="4320"/>
        </w:tabs>
        <w:ind w:left="4320" w:hanging="360"/>
      </w:pPr>
      <w:rPr>
        <w:rFonts w:ascii="Wingdings" w:hAnsi="Wingdings" w:hint="default"/>
      </w:rPr>
    </w:lvl>
    <w:lvl w:ilvl="6" w:tplc="A356C576" w:tentative="1">
      <w:start w:val="1"/>
      <w:numFmt w:val="bullet"/>
      <w:lvlText w:val=""/>
      <w:lvlJc w:val="left"/>
      <w:pPr>
        <w:tabs>
          <w:tab w:val="num" w:pos="5040"/>
        </w:tabs>
        <w:ind w:left="5040" w:hanging="360"/>
      </w:pPr>
      <w:rPr>
        <w:rFonts w:ascii="Wingdings" w:hAnsi="Wingdings" w:hint="default"/>
      </w:rPr>
    </w:lvl>
    <w:lvl w:ilvl="7" w:tplc="DA84A946" w:tentative="1">
      <w:start w:val="1"/>
      <w:numFmt w:val="bullet"/>
      <w:lvlText w:val=""/>
      <w:lvlJc w:val="left"/>
      <w:pPr>
        <w:tabs>
          <w:tab w:val="num" w:pos="5760"/>
        </w:tabs>
        <w:ind w:left="5760" w:hanging="360"/>
      </w:pPr>
      <w:rPr>
        <w:rFonts w:ascii="Wingdings" w:hAnsi="Wingdings" w:hint="default"/>
      </w:rPr>
    </w:lvl>
    <w:lvl w:ilvl="8" w:tplc="6B18DAD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640AFC"/>
    <w:multiLevelType w:val="multilevel"/>
    <w:tmpl w:val="13640A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C2D2E"/>
    <w:multiLevelType w:val="hybridMultilevel"/>
    <w:tmpl w:val="01F09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2" w15:restartNumberingAfterBreak="0">
    <w:nsid w:val="1E7B0363"/>
    <w:multiLevelType w:val="hybridMultilevel"/>
    <w:tmpl w:val="63CCE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80E93"/>
    <w:multiLevelType w:val="hybridMultilevel"/>
    <w:tmpl w:val="BFEEC2A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C25759"/>
    <w:multiLevelType w:val="hybridMultilevel"/>
    <w:tmpl w:val="78BA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E7821"/>
    <w:multiLevelType w:val="hybridMultilevel"/>
    <w:tmpl w:val="B73E5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FD5D5B"/>
    <w:multiLevelType w:val="hybridMultilevel"/>
    <w:tmpl w:val="524246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B12949"/>
    <w:multiLevelType w:val="hybridMultilevel"/>
    <w:tmpl w:val="24706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23690D"/>
    <w:multiLevelType w:val="hybridMultilevel"/>
    <w:tmpl w:val="BE8E0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FF2589"/>
    <w:multiLevelType w:val="hybridMultilevel"/>
    <w:tmpl w:val="7BA04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330047"/>
    <w:multiLevelType w:val="hybridMultilevel"/>
    <w:tmpl w:val="A6546D44"/>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B5ABC"/>
    <w:multiLevelType w:val="hybridMultilevel"/>
    <w:tmpl w:val="75141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69A530E"/>
    <w:multiLevelType w:val="multilevel"/>
    <w:tmpl w:val="13F87D58"/>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80D51CC"/>
    <w:multiLevelType w:val="hybridMultilevel"/>
    <w:tmpl w:val="7702E9B8"/>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15:restartNumberingAfterBreak="0">
    <w:nsid w:val="4B676B7F"/>
    <w:multiLevelType w:val="hybridMultilevel"/>
    <w:tmpl w:val="54D6E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BF126B"/>
    <w:multiLevelType w:val="hybridMultilevel"/>
    <w:tmpl w:val="7B0AAB6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CED6867"/>
    <w:multiLevelType w:val="hybridMultilevel"/>
    <w:tmpl w:val="8B1E97F0"/>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4FB347A5"/>
    <w:multiLevelType w:val="hybridMultilevel"/>
    <w:tmpl w:val="7708D3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C70CF5"/>
    <w:multiLevelType w:val="hybridMultilevel"/>
    <w:tmpl w:val="A2F083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7D6739B"/>
    <w:multiLevelType w:val="hybridMultilevel"/>
    <w:tmpl w:val="B7E8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4567DE"/>
    <w:multiLevelType w:val="hybridMultilevel"/>
    <w:tmpl w:val="660E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4615BE"/>
    <w:multiLevelType w:val="hybridMultilevel"/>
    <w:tmpl w:val="A582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FFC609B"/>
    <w:multiLevelType w:val="hybridMultilevel"/>
    <w:tmpl w:val="856E5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AFD1EE5"/>
    <w:multiLevelType w:val="hybridMultilevel"/>
    <w:tmpl w:val="F44499D8"/>
    <w:lvl w:ilvl="0" w:tplc="666A460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1C31B2"/>
    <w:multiLevelType w:val="hybridMultilevel"/>
    <w:tmpl w:val="6F069B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6633B"/>
    <w:multiLevelType w:val="hybridMultilevel"/>
    <w:tmpl w:val="43880A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
  </w:num>
  <w:num w:numId="3">
    <w:abstractNumId w:val="7"/>
  </w:num>
  <w:num w:numId="4">
    <w:abstractNumId w:val="39"/>
  </w:num>
  <w:num w:numId="5">
    <w:abstractNumId w:val="10"/>
  </w:num>
  <w:num w:numId="6">
    <w:abstractNumId w:val="38"/>
  </w:num>
  <w:num w:numId="7">
    <w:abstractNumId w:val="34"/>
  </w:num>
  <w:num w:numId="8">
    <w:abstractNumId w:val="29"/>
  </w:num>
  <w:num w:numId="9">
    <w:abstractNumId w:val="19"/>
  </w:num>
  <w:num w:numId="10">
    <w:abstractNumId w:val="45"/>
  </w:num>
  <w:num w:numId="11">
    <w:abstractNumId w:val="44"/>
  </w:num>
  <w:num w:numId="12">
    <w:abstractNumId w:val="16"/>
  </w:num>
  <w:num w:numId="13">
    <w:abstractNumId w:val="37"/>
  </w:num>
  <w:num w:numId="14">
    <w:abstractNumId w:val="1"/>
  </w:num>
  <w:num w:numId="15">
    <w:abstractNumId w:val="40"/>
  </w:num>
  <w:num w:numId="16">
    <w:abstractNumId w:val="0"/>
  </w:num>
  <w:num w:numId="17">
    <w:abstractNumId w:val="6"/>
  </w:num>
  <w:num w:numId="18">
    <w:abstractNumId w:val="15"/>
  </w:num>
  <w:num w:numId="19">
    <w:abstractNumId w:val="11"/>
  </w:num>
  <w:num w:numId="20">
    <w:abstractNumId w:val="36"/>
  </w:num>
  <w:num w:numId="21">
    <w:abstractNumId w:val="20"/>
  </w:num>
  <w:num w:numId="22">
    <w:abstractNumId w:val="32"/>
  </w:num>
  <w:num w:numId="23">
    <w:abstractNumId w:val="24"/>
  </w:num>
  <w:num w:numId="24">
    <w:abstractNumId w:val="27"/>
  </w:num>
  <w:num w:numId="25">
    <w:abstractNumId w:val="22"/>
  </w:num>
  <w:num w:numId="26">
    <w:abstractNumId w:val="3"/>
  </w:num>
  <w:num w:numId="27">
    <w:abstractNumId w:val="12"/>
  </w:num>
  <w:num w:numId="28">
    <w:abstractNumId w:val="8"/>
  </w:num>
  <w:num w:numId="29">
    <w:abstractNumId w:val="23"/>
  </w:num>
  <w:num w:numId="30">
    <w:abstractNumId w:val="5"/>
  </w:num>
  <w:num w:numId="31">
    <w:abstractNumId w:val="43"/>
  </w:num>
  <w:num w:numId="32">
    <w:abstractNumId w:val="14"/>
  </w:num>
  <w:num w:numId="33">
    <w:abstractNumId w:val="35"/>
  </w:num>
  <w:num w:numId="34">
    <w:abstractNumId w:val="41"/>
  </w:num>
  <w:num w:numId="35">
    <w:abstractNumId w:val="26"/>
  </w:num>
  <w:num w:numId="36">
    <w:abstractNumId w:val="31"/>
  </w:num>
  <w:num w:numId="37">
    <w:abstractNumId w:val="18"/>
  </w:num>
  <w:num w:numId="38">
    <w:abstractNumId w:val="17"/>
  </w:num>
  <w:num w:numId="39">
    <w:abstractNumId w:val="13"/>
  </w:num>
  <w:num w:numId="40">
    <w:abstractNumId w:val="9"/>
  </w:num>
  <w:num w:numId="41">
    <w:abstractNumId w:val="21"/>
  </w:num>
  <w:num w:numId="42">
    <w:abstractNumId w:val="4"/>
  </w:num>
  <w:num w:numId="43">
    <w:abstractNumId w:val="28"/>
  </w:num>
  <w:num w:numId="44">
    <w:abstractNumId w:val="33"/>
  </w:num>
  <w:num w:numId="45">
    <w:abstractNumId w:val="42"/>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708C"/>
    <w:rsid w:val="000103AF"/>
    <w:rsid w:val="00022A7B"/>
    <w:rsid w:val="0002556E"/>
    <w:rsid w:val="000260CF"/>
    <w:rsid w:val="000273D6"/>
    <w:rsid w:val="00035BA4"/>
    <w:rsid w:val="00040B8C"/>
    <w:rsid w:val="000412FB"/>
    <w:rsid w:val="000435A8"/>
    <w:rsid w:val="000465DD"/>
    <w:rsid w:val="00051149"/>
    <w:rsid w:val="000512DA"/>
    <w:rsid w:val="00051A98"/>
    <w:rsid w:val="0005254E"/>
    <w:rsid w:val="00054151"/>
    <w:rsid w:val="00055529"/>
    <w:rsid w:val="000565BE"/>
    <w:rsid w:val="00071A85"/>
    <w:rsid w:val="000776E5"/>
    <w:rsid w:val="00080AED"/>
    <w:rsid w:val="00082886"/>
    <w:rsid w:val="00087FED"/>
    <w:rsid w:val="00093AF3"/>
    <w:rsid w:val="00095BAE"/>
    <w:rsid w:val="00096B12"/>
    <w:rsid w:val="000A191E"/>
    <w:rsid w:val="000A7F6A"/>
    <w:rsid w:val="000C2354"/>
    <w:rsid w:val="000C457E"/>
    <w:rsid w:val="000D21EB"/>
    <w:rsid w:val="000D5617"/>
    <w:rsid w:val="000D6BAC"/>
    <w:rsid w:val="000D7537"/>
    <w:rsid w:val="000E1CAE"/>
    <w:rsid w:val="000E20F0"/>
    <w:rsid w:val="000E3BAF"/>
    <w:rsid w:val="000E4AD3"/>
    <w:rsid w:val="000F32E0"/>
    <w:rsid w:val="00100551"/>
    <w:rsid w:val="00100576"/>
    <w:rsid w:val="00102054"/>
    <w:rsid w:val="0010285B"/>
    <w:rsid w:val="0010645D"/>
    <w:rsid w:val="00113E4E"/>
    <w:rsid w:val="00114159"/>
    <w:rsid w:val="00115582"/>
    <w:rsid w:val="00130582"/>
    <w:rsid w:val="0013148A"/>
    <w:rsid w:val="00131854"/>
    <w:rsid w:val="001324B3"/>
    <w:rsid w:val="0013376E"/>
    <w:rsid w:val="00133DEA"/>
    <w:rsid w:val="001348AA"/>
    <w:rsid w:val="001353BB"/>
    <w:rsid w:val="00136453"/>
    <w:rsid w:val="00137A38"/>
    <w:rsid w:val="0014311C"/>
    <w:rsid w:val="00147F9E"/>
    <w:rsid w:val="00151920"/>
    <w:rsid w:val="00165DF3"/>
    <w:rsid w:val="00166F8A"/>
    <w:rsid w:val="0017043D"/>
    <w:rsid w:val="00171475"/>
    <w:rsid w:val="00175694"/>
    <w:rsid w:val="0018370D"/>
    <w:rsid w:val="00184259"/>
    <w:rsid w:val="00186632"/>
    <w:rsid w:val="0018733D"/>
    <w:rsid w:val="001918EA"/>
    <w:rsid w:val="00194014"/>
    <w:rsid w:val="00195C43"/>
    <w:rsid w:val="00197652"/>
    <w:rsid w:val="001A3919"/>
    <w:rsid w:val="001B0BDA"/>
    <w:rsid w:val="001B2373"/>
    <w:rsid w:val="001B2FC8"/>
    <w:rsid w:val="001C12E3"/>
    <w:rsid w:val="001C20B1"/>
    <w:rsid w:val="001D741F"/>
    <w:rsid w:val="001E2640"/>
    <w:rsid w:val="001E3880"/>
    <w:rsid w:val="001E570D"/>
    <w:rsid w:val="001E6DBE"/>
    <w:rsid w:val="002046FF"/>
    <w:rsid w:val="00204949"/>
    <w:rsid w:val="00206294"/>
    <w:rsid w:val="00210B7B"/>
    <w:rsid w:val="0021287D"/>
    <w:rsid w:val="00212CA0"/>
    <w:rsid w:val="00223796"/>
    <w:rsid w:val="00223ECD"/>
    <w:rsid w:val="00227193"/>
    <w:rsid w:val="0022743C"/>
    <w:rsid w:val="00232CB5"/>
    <w:rsid w:val="00234F58"/>
    <w:rsid w:val="00237255"/>
    <w:rsid w:val="00245BCE"/>
    <w:rsid w:val="00247ABD"/>
    <w:rsid w:val="002568A0"/>
    <w:rsid w:val="0026268C"/>
    <w:rsid w:val="00264E43"/>
    <w:rsid w:val="00266A7E"/>
    <w:rsid w:val="00267CFC"/>
    <w:rsid w:val="002721C9"/>
    <w:rsid w:val="00272D6A"/>
    <w:rsid w:val="002809FA"/>
    <w:rsid w:val="00281DDE"/>
    <w:rsid w:val="00286381"/>
    <w:rsid w:val="002A0BDF"/>
    <w:rsid w:val="002A18AA"/>
    <w:rsid w:val="002A2DF5"/>
    <w:rsid w:val="002A4869"/>
    <w:rsid w:val="002B038D"/>
    <w:rsid w:val="002C06EB"/>
    <w:rsid w:val="002C09B3"/>
    <w:rsid w:val="002C0D2E"/>
    <w:rsid w:val="002C40B3"/>
    <w:rsid w:val="002C426F"/>
    <w:rsid w:val="002C5817"/>
    <w:rsid w:val="002C5C38"/>
    <w:rsid w:val="002C656E"/>
    <w:rsid w:val="002D1389"/>
    <w:rsid w:val="002E0C99"/>
    <w:rsid w:val="002F0586"/>
    <w:rsid w:val="002F309C"/>
    <w:rsid w:val="00306FB8"/>
    <w:rsid w:val="003145E7"/>
    <w:rsid w:val="0031503F"/>
    <w:rsid w:val="00330D45"/>
    <w:rsid w:val="003363F1"/>
    <w:rsid w:val="0034761C"/>
    <w:rsid w:val="0035743C"/>
    <w:rsid w:val="00361A7F"/>
    <w:rsid w:val="00371241"/>
    <w:rsid w:val="00372F41"/>
    <w:rsid w:val="00373B1A"/>
    <w:rsid w:val="00374674"/>
    <w:rsid w:val="003809FE"/>
    <w:rsid w:val="003908C8"/>
    <w:rsid w:val="00390A93"/>
    <w:rsid w:val="003A659B"/>
    <w:rsid w:val="003B30F4"/>
    <w:rsid w:val="003C2243"/>
    <w:rsid w:val="003C37A0"/>
    <w:rsid w:val="003D7232"/>
    <w:rsid w:val="003E42DB"/>
    <w:rsid w:val="003E4455"/>
    <w:rsid w:val="003F2778"/>
    <w:rsid w:val="003F5FBD"/>
    <w:rsid w:val="003F6DD5"/>
    <w:rsid w:val="003F789B"/>
    <w:rsid w:val="003F7B64"/>
    <w:rsid w:val="00404EB7"/>
    <w:rsid w:val="00405C4B"/>
    <w:rsid w:val="00407029"/>
    <w:rsid w:val="00412381"/>
    <w:rsid w:val="00412404"/>
    <w:rsid w:val="00413633"/>
    <w:rsid w:val="00414126"/>
    <w:rsid w:val="004174D2"/>
    <w:rsid w:val="00421A4F"/>
    <w:rsid w:val="00423410"/>
    <w:rsid w:val="00427CEC"/>
    <w:rsid w:val="00437412"/>
    <w:rsid w:val="00437F4E"/>
    <w:rsid w:val="0044180B"/>
    <w:rsid w:val="004457F5"/>
    <w:rsid w:val="00446D4B"/>
    <w:rsid w:val="0046236B"/>
    <w:rsid w:val="00464869"/>
    <w:rsid w:val="00464F55"/>
    <w:rsid w:val="00466726"/>
    <w:rsid w:val="00470CC1"/>
    <w:rsid w:val="004748C3"/>
    <w:rsid w:val="00485819"/>
    <w:rsid w:val="004940CC"/>
    <w:rsid w:val="004944E8"/>
    <w:rsid w:val="004A2E7E"/>
    <w:rsid w:val="004A3102"/>
    <w:rsid w:val="004A5D60"/>
    <w:rsid w:val="004A7545"/>
    <w:rsid w:val="004A7620"/>
    <w:rsid w:val="004B2268"/>
    <w:rsid w:val="004B4FD2"/>
    <w:rsid w:val="004D16BF"/>
    <w:rsid w:val="004E2ED9"/>
    <w:rsid w:val="004E57DA"/>
    <w:rsid w:val="004E6B26"/>
    <w:rsid w:val="004F543C"/>
    <w:rsid w:val="004F59E4"/>
    <w:rsid w:val="00500F63"/>
    <w:rsid w:val="005012B1"/>
    <w:rsid w:val="0050138D"/>
    <w:rsid w:val="005059C0"/>
    <w:rsid w:val="005130EA"/>
    <w:rsid w:val="00516BFA"/>
    <w:rsid w:val="00526C7D"/>
    <w:rsid w:val="005317D6"/>
    <w:rsid w:val="0053509D"/>
    <w:rsid w:val="005358B6"/>
    <w:rsid w:val="00543A97"/>
    <w:rsid w:val="0054416D"/>
    <w:rsid w:val="0055371B"/>
    <w:rsid w:val="00553D1F"/>
    <w:rsid w:val="0055537C"/>
    <w:rsid w:val="00555641"/>
    <w:rsid w:val="0056448A"/>
    <w:rsid w:val="00566860"/>
    <w:rsid w:val="005735AD"/>
    <w:rsid w:val="005751DE"/>
    <w:rsid w:val="00581CAB"/>
    <w:rsid w:val="00581F46"/>
    <w:rsid w:val="00583030"/>
    <w:rsid w:val="00583382"/>
    <w:rsid w:val="00583A57"/>
    <w:rsid w:val="0058725E"/>
    <w:rsid w:val="00587482"/>
    <w:rsid w:val="00596A32"/>
    <w:rsid w:val="005A170C"/>
    <w:rsid w:val="005A2660"/>
    <w:rsid w:val="005A296E"/>
    <w:rsid w:val="005A75D3"/>
    <w:rsid w:val="005B654C"/>
    <w:rsid w:val="005B7E8C"/>
    <w:rsid w:val="005C1938"/>
    <w:rsid w:val="005C2EBD"/>
    <w:rsid w:val="005C46C5"/>
    <w:rsid w:val="005C4708"/>
    <w:rsid w:val="005C4AC9"/>
    <w:rsid w:val="005C5001"/>
    <w:rsid w:val="005D452C"/>
    <w:rsid w:val="005D5206"/>
    <w:rsid w:val="005D7D22"/>
    <w:rsid w:val="005E0F03"/>
    <w:rsid w:val="005E455B"/>
    <w:rsid w:val="005E5CA4"/>
    <w:rsid w:val="005F4771"/>
    <w:rsid w:val="005F7FBB"/>
    <w:rsid w:val="006008C2"/>
    <w:rsid w:val="00610E57"/>
    <w:rsid w:val="00612149"/>
    <w:rsid w:val="00614FA3"/>
    <w:rsid w:val="0061617A"/>
    <w:rsid w:val="006228D1"/>
    <w:rsid w:val="00626989"/>
    <w:rsid w:val="00632C85"/>
    <w:rsid w:val="00633557"/>
    <w:rsid w:val="0063439B"/>
    <w:rsid w:val="00636B81"/>
    <w:rsid w:val="00636F49"/>
    <w:rsid w:val="00637C27"/>
    <w:rsid w:val="006436FA"/>
    <w:rsid w:val="0064376D"/>
    <w:rsid w:val="00644361"/>
    <w:rsid w:val="00660937"/>
    <w:rsid w:val="00667E99"/>
    <w:rsid w:val="00671793"/>
    <w:rsid w:val="00675EDC"/>
    <w:rsid w:val="00681D72"/>
    <w:rsid w:val="00682008"/>
    <w:rsid w:val="006832E3"/>
    <w:rsid w:val="00686B9F"/>
    <w:rsid w:val="00691946"/>
    <w:rsid w:val="006959FA"/>
    <w:rsid w:val="006A23D4"/>
    <w:rsid w:val="006A6053"/>
    <w:rsid w:val="006A6E0F"/>
    <w:rsid w:val="006B3ECB"/>
    <w:rsid w:val="006B5146"/>
    <w:rsid w:val="006B64F8"/>
    <w:rsid w:val="006C48E5"/>
    <w:rsid w:val="006D54C7"/>
    <w:rsid w:val="006F35A2"/>
    <w:rsid w:val="00702A78"/>
    <w:rsid w:val="00703CB5"/>
    <w:rsid w:val="00704352"/>
    <w:rsid w:val="00706D7A"/>
    <w:rsid w:val="00716DB0"/>
    <w:rsid w:val="00721EBE"/>
    <w:rsid w:val="0072567C"/>
    <w:rsid w:val="0072626A"/>
    <w:rsid w:val="0073237D"/>
    <w:rsid w:val="00745D83"/>
    <w:rsid w:val="00751C00"/>
    <w:rsid w:val="007549FE"/>
    <w:rsid w:val="007604E8"/>
    <w:rsid w:val="00764D78"/>
    <w:rsid w:val="00767D40"/>
    <w:rsid w:val="00771451"/>
    <w:rsid w:val="007802CF"/>
    <w:rsid w:val="007829A6"/>
    <w:rsid w:val="007941DE"/>
    <w:rsid w:val="00795F70"/>
    <w:rsid w:val="0079729E"/>
    <w:rsid w:val="0079774E"/>
    <w:rsid w:val="007A200B"/>
    <w:rsid w:val="007A34C0"/>
    <w:rsid w:val="007B1201"/>
    <w:rsid w:val="007D1760"/>
    <w:rsid w:val="007D2B8C"/>
    <w:rsid w:val="007D4DC4"/>
    <w:rsid w:val="007E00BE"/>
    <w:rsid w:val="007E0191"/>
    <w:rsid w:val="007F16E2"/>
    <w:rsid w:val="007F1C34"/>
    <w:rsid w:val="007F5D3E"/>
    <w:rsid w:val="00800505"/>
    <w:rsid w:val="00801896"/>
    <w:rsid w:val="00810189"/>
    <w:rsid w:val="0082196E"/>
    <w:rsid w:val="00824FD5"/>
    <w:rsid w:val="00825274"/>
    <w:rsid w:val="00826612"/>
    <w:rsid w:val="00830A2E"/>
    <w:rsid w:val="008333FC"/>
    <w:rsid w:val="00842D11"/>
    <w:rsid w:val="008500B3"/>
    <w:rsid w:val="00855DAA"/>
    <w:rsid w:val="00857064"/>
    <w:rsid w:val="008572A4"/>
    <w:rsid w:val="008653C7"/>
    <w:rsid w:val="00865E62"/>
    <w:rsid w:val="008800AF"/>
    <w:rsid w:val="008875DE"/>
    <w:rsid w:val="008914DD"/>
    <w:rsid w:val="008936E8"/>
    <w:rsid w:val="008964CE"/>
    <w:rsid w:val="008A288F"/>
    <w:rsid w:val="008A33CB"/>
    <w:rsid w:val="008A3B23"/>
    <w:rsid w:val="008A3DC5"/>
    <w:rsid w:val="008A77D9"/>
    <w:rsid w:val="008A785A"/>
    <w:rsid w:val="008B0D4F"/>
    <w:rsid w:val="008B3AB1"/>
    <w:rsid w:val="008B6257"/>
    <w:rsid w:val="008C0B2F"/>
    <w:rsid w:val="008C353A"/>
    <w:rsid w:val="008C5156"/>
    <w:rsid w:val="008C533D"/>
    <w:rsid w:val="008C7F73"/>
    <w:rsid w:val="008D24CB"/>
    <w:rsid w:val="008D30A7"/>
    <w:rsid w:val="008D3353"/>
    <w:rsid w:val="008D73DA"/>
    <w:rsid w:val="008E55D3"/>
    <w:rsid w:val="008E6472"/>
    <w:rsid w:val="008E7D4E"/>
    <w:rsid w:val="008F48DA"/>
    <w:rsid w:val="008F5750"/>
    <w:rsid w:val="008F623A"/>
    <w:rsid w:val="0090450E"/>
    <w:rsid w:val="00912476"/>
    <w:rsid w:val="00912979"/>
    <w:rsid w:val="009132D1"/>
    <w:rsid w:val="00921CA8"/>
    <w:rsid w:val="00924022"/>
    <w:rsid w:val="00924848"/>
    <w:rsid w:val="009302FB"/>
    <w:rsid w:val="00932693"/>
    <w:rsid w:val="00934CCB"/>
    <w:rsid w:val="00942FA2"/>
    <w:rsid w:val="009433A7"/>
    <w:rsid w:val="00947EBD"/>
    <w:rsid w:val="00954A69"/>
    <w:rsid w:val="00955E88"/>
    <w:rsid w:val="00956664"/>
    <w:rsid w:val="00957CA3"/>
    <w:rsid w:val="0098735B"/>
    <w:rsid w:val="00993A83"/>
    <w:rsid w:val="009951A4"/>
    <w:rsid w:val="009A046A"/>
    <w:rsid w:val="009A3817"/>
    <w:rsid w:val="009B2A08"/>
    <w:rsid w:val="009B3971"/>
    <w:rsid w:val="009B7A0C"/>
    <w:rsid w:val="009D5C27"/>
    <w:rsid w:val="009D6A4D"/>
    <w:rsid w:val="009D7B4E"/>
    <w:rsid w:val="009E1117"/>
    <w:rsid w:val="009E12F2"/>
    <w:rsid w:val="009E47A8"/>
    <w:rsid w:val="009E50CB"/>
    <w:rsid w:val="009F0699"/>
    <w:rsid w:val="009F139C"/>
    <w:rsid w:val="009F25ED"/>
    <w:rsid w:val="009F3704"/>
    <w:rsid w:val="009F55C7"/>
    <w:rsid w:val="00A17A01"/>
    <w:rsid w:val="00A214D0"/>
    <w:rsid w:val="00A23BAB"/>
    <w:rsid w:val="00A24B40"/>
    <w:rsid w:val="00A3292D"/>
    <w:rsid w:val="00A346B2"/>
    <w:rsid w:val="00A34D0A"/>
    <w:rsid w:val="00A34F18"/>
    <w:rsid w:val="00A358BC"/>
    <w:rsid w:val="00A36AB5"/>
    <w:rsid w:val="00A36D85"/>
    <w:rsid w:val="00A41875"/>
    <w:rsid w:val="00A4199B"/>
    <w:rsid w:val="00A44490"/>
    <w:rsid w:val="00A5082E"/>
    <w:rsid w:val="00A5743F"/>
    <w:rsid w:val="00A64A8E"/>
    <w:rsid w:val="00A64AAE"/>
    <w:rsid w:val="00A709DE"/>
    <w:rsid w:val="00A77962"/>
    <w:rsid w:val="00A849CA"/>
    <w:rsid w:val="00A9148F"/>
    <w:rsid w:val="00AB1B25"/>
    <w:rsid w:val="00AB47C1"/>
    <w:rsid w:val="00AC2708"/>
    <w:rsid w:val="00AC74B1"/>
    <w:rsid w:val="00AC77F4"/>
    <w:rsid w:val="00AD37AD"/>
    <w:rsid w:val="00AE5603"/>
    <w:rsid w:val="00AF6B5D"/>
    <w:rsid w:val="00AF795E"/>
    <w:rsid w:val="00B00A61"/>
    <w:rsid w:val="00B0100E"/>
    <w:rsid w:val="00B03281"/>
    <w:rsid w:val="00B0619F"/>
    <w:rsid w:val="00B077D5"/>
    <w:rsid w:val="00B113BF"/>
    <w:rsid w:val="00B13560"/>
    <w:rsid w:val="00B2095D"/>
    <w:rsid w:val="00B31739"/>
    <w:rsid w:val="00B31BAA"/>
    <w:rsid w:val="00B371F6"/>
    <w:rsid w:val="00B40398"/>
    <w:rsid w:val="00B40895"/>
    <w:rsid w:val="00B44143"/>
    <w:rsid w:val="00B44C1E"/>
    <w:rsid w:val="00B522C7"/>
    <w:rsid w:val="00B52768"/>
    <w:rsid w:val="00B55EAC"/>
    <w:rsid w:val="00B57E9E"/>
    <w:rsid w:val="00B661A6"/>
    <w:rsid w:val="00B67D2B"/>
    <w:rsid w:val="00B75E22"/>
    <w:rsid w:val="00B77023"/>
    <w:rsid w:val="00B779E3"/>
    <w:rsid w:val="00B8067E"/>
    <w:rsid w:val="00B825E6"/>
    <w:rsid w:val="00B82DD4"/>
    <w:rsid w:val="00B87C3D"/>
    <w:rsid w:val="00B90C62"/>
    <w:rsid w:val="00B94F42"/>
    <w:rsid w:val="00B9540A"/>
    <w:rsid w:val="00BA297C"/>
    <w:rsid w:val="00BA378F"/>
    <w:rsid w:val="00BA54AD"/>
    <w:rsid w:val="00BA7124"/>
    <w:rsid w:val="00BB2084"/>
    <w:rsid w:val="00BB2F33"/>
    <w:rsid w:val="00BB3BF0"/>
    <w:rsid w:val="00BB43DE"/>
    <w:rsid w:val="00BC1955"/>
    <w:rsid w:val="00BD2BF2"/>
    <w:rsid w:val="00BD4F66"/>
    <w:rsid w:val="00BE013C"/>
    <w:rsid w:val="00BE2408"/>
    <w:rsid w:val="00BE51D7"/>
    <w:rsid w:val="00BF30FF"/>
    <w:rsid w:val="00C02D53"/>
    <w:rsid w:val="00C03DF0"/>
    <w:rsid w:val="00C07B18"/>
    <w:rsid w:val="00C17588"/>
    <w:rsid w:val="00C2116F"/>
    <w:rsid w:val="00C230CD"/>
    <w:rsid w:val="00C258A2"/>
    <w:rsid w:val="00C31E2D"/>
    <w:rsid w:val="00C33871"/>
    <w:rsid w:val="00C340F7"/>
    <w:rsid w:val="00C34A47"/>
    <w:rsid w:val="00C34E67"/>
    <w:rsid w:val="00C36F84"/>
    <w:rsid w:val="00C4047E"/>
    <w:rsid w:val="00C41CF4"/>
    <w:rsid w:val="00C449E2"/>
    <w:rsid w:val="00C47452"/>
    <w:rsid w:val="00C47497"/>
    <w:rsid w:val="00C477A7"/>
    <w:rsid w:val="00C53E62"/>
    <w:rsid w:val="00C5725B"/>
    <w:rsid w:val="00C618F2"/>
    <w:rsid w:val="00C65A80"/>
    <w:rsid w:val="00C67A21"/>
    <w:rsid w:val="00C67ED9"/>
    <w:rsid w:val="00C727C1"/>
    <w:rsid w:val="00C73AA9"/>
    <w:rsid w:val="00C76028"/>
    <w:rsid w:val="00C83CF4"/>
    <w:rsid w:val="00C84198"/>
    <w:rsid w:val="00C92521"/>
    <w:rsid w:val="00C94990"/>
    <w:rsid w:val="00C9507F"/>
    <w:rsid w:val="00C96575"/>
    <w:rsid w:val="00CA0A9E"/>
    <w:rsid w:val="00CA24F0"/>
    <w:rsid w:val="00CA5560"/>
    <w:rsid w:val="00CA6702"/>
    <w:rsid w:val="00CD43C8"/>
    <w:rsid w:val="00CD62BE"/>
    <w:rsid w:val="00CD6F54"/>
    <w:rsid w:val="00CE0C2A"/>
    <w:rsid w:val="00CF0A25"/>
    <w:rsid w:val="00CF32DF"/>
    <w:rsid w:val="00D0324D"/>
    <w:rsid w:val="00D060AF"/>
    <w:rsid w:val="00D133EA"/>
    <w:rsid w:val="00D14632"/>
    <w:rsid w:val="00D16897"/>
    <w:rsid w:val="00D16DC7"/>
    <w:rsid w:val="00D1725D"/>
    <w:rsid w:val="00D201C5"/>
    <w:rsid w:val="00D21568"/>
    <w:rsid w:val="00D321EF"/>
    <w:rsid w:val="00D359B8"/>
    <w:rsid w:val="00D36156"/>
    <w:rsid w:val="00D45051"/>
    <w:rsid w:val="00D46ADE"/>
    <w:rsid w:val="00D4718E"/>
    <w:rsid w:val="00D477D6"/>
    <w:rsid w:val="00D52930"/>
    <w:rsid w:val="00D670A9"/>
    <w:rsid w:val="00D70952"/>
    <w:rsid w:val="00D70D37"/>
    <w:rsid w:val="00D80179"/>
    <w:rsid w:val="00D8102E"/>
    <w:rsid w:val="00D829D2"/>
    <w:rsid w:val="00D83D50"/>
    <w:rsid w:val="00D8683A"/>
    <w:rsid w:val="00D96231"/>
    <w:rsid w:val="00DA35F0"/>
    <w:rsid w:val="00DB75CC"/>
    <w:rsid w:val="00DC1F5A"/>
    <w:rsid w:val="00DC66E1"/>
    <w:rsid w:val="00DD09DE"/>
    <w:rsid w:val="00DD551E"/>
    <w:rsid w:val="00DD7D99"/>
    <w:rsid w:val="00DF13DA"/>
    <w:rsid w:val="00DF2241"/>
    <w:rsid w:val="00DF2C92"/>
    <w:rsid w:val="00E00370"/>
    <w:rsid w:val="00E017F7"/>
    <w:rsid w:val="00E0675D"/>
    <w:rsid w:val="00E1450B"/>
    <w:rsid w:val="00E14EFE"/>
    <w:rsid w:val="00E16D62"/>
    <w:rsid w:val="00E17522"/>
    <w:rsid w:val="00E22CA9"/>
    <w:rsid w:val="00E2458D"/>
    <w:rsid w:val="00E24DCF"/>
    <w:rsid w:val="00E26024"/>
    <w:rsid w:val="00E2686C"/>
    <w:rsid w:val="00E27741"/>
    <w:rsid w:val="00E3080B"/>
    <w:rsid w:val="00E31B94"/>
    <w:rsid w:val="00E32D5A"/>
    <w:rsid w:val="00E511AC"/>
    <w:rsid w:val="00E620B5"/>
    <w:rsid w:val="00E66897"/>
    <w:rsid w:val="00E713DD"/>
    <w:rsid w:val="00E733B9"/>
    <w:rsid w:val="00E73A7E"/>
    <w:rsid w:val="00E73AF2"/>
    <w:rsid w:val="00E73B4A"/>
    <w:rsid w:val="00E766ED"/>
    <w:rsid w:val="00E7782B"/>
    <w:rsid w:val="00E77E0C"/>
    <w:rsid w:val="00E86FD9"/>
    <w:rsid w:val="00E96570"/>
    <w:rsid w:val="00E9685B"/>
    <w:rsid w:val="00E97D91"/>
    <w:rsid w:val="00EA0FF8"/>
    <w:rsid w:val="00EA73E5"/>
    <w:rsid w:val="00EB0133"/>
    <w:rsid w:val="00EC1E5C"/>
    <w:rsid w:val="00EC1F67"/>
    <w:rsid w:val="00EC34F4"/>
    <w:rsid w:val="00EC63E4"/>
    <w:rsid w:val="00EC6C19"/>
    <w:rsid w:val="00EC6C4A"/>
    <w:rsid w:val="00ED5BED"/>
    <w:rsid w:val="00ED7E1B"/>
    <w:rsid w:val="00EE42DC"/>
    <w:rsid w:val="00EF489C"/>
    <w:rsid w:val="00F045D0"/>
    <w:rsid w:val="00F07907"/>
    <w:rsid w:val="00F125C6"/>
    <w:rsid w:val="00F168C8"/>
    <w:rsid w:val="00F20921"/>
    <w:rsid w:val="00F21A0F"/>
    <w:rsid w:val="00F278DB"/>
    <w:rsid w:val="00F27EDA"/>
    <w:rsid w:val="00F34F2D"/>
    <w:rsid w:val="00F3570E"/>
    <w:rsid w:val="00F37F5B"/>
    <w:rsid w:val="00F472AE"/>
    <w:rsid w:val="00F47BDF"/>
    <w:rsid w:val="00F547FF"/>
    <w:rsid w:val="00F605DC"/>
    <w:rsid w:val="00F65B0E"/>
    <w:rsid w:val="00F7328A"/>
    <w:rsid w:val="00F7679D"/>
    <w:rsid w:val="00F85838"/>
    <w:rsid w:val="00F907EF"/>
    <w:rsid w:val="00F93911"/>
    <w:rsid w:val="00FA2728"/>
    <w:rsid w:val="00FA42BF"/>
    <w:rsid w:val="00FB2854"/>
    <w:rsid w:val="00FB55CA"/>
    <w:rsid w:val="00FC0BD8"/>
    <w:rsid w:val="00FC39DE"/>
    <w:rsid w:val="00FC41A1"/>
    <w:rsid w:val="00FC5D41"/>
    <w:rsid w:val="00FC665E"/>
    <w:rsid w:val="00FC6E01"/>
    <w:rsid w:val="00FD73E4"/>
    <w:rsid w:val="00FE3273"/>
    <w:rsid w:val="00FE38BA"/>
    <w:rsid w:val="00FE75FA"/>
    <w:rsid w:val="00FF0201"/>
    <w:rsid w:val="00FF161C"/>
    <w:rsid w:val="00FF50B0"/>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6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uiPriority w:val="99"/>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1"/>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5</Pages>
  <Words>1601</Words>
  <Characters>9130</Characters>
  <Application>Microsoft Office Word</Application>
  <DocSecurity>0</DocSecurity>
  <Lines>76</Lines>
  <Paragraphs>21</Paragraphs>
  <ScaleCrop>false</ScaleCrop>
  <Company>Mediatek</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13</cp:revision>
  <dcterms:created xsi:type="dcterms:W3CDTF">2022-04-28T08:39:00Z</dcterms:created>
  <dcterms:modified xsi:type="dcterms:W3CDTF">2022-04-29T06:56:00Z</dcterms:modified>
</cp:coreProperties>
</file>